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796D2" w14:textId="3302EE31" w:rsidR="00235A7D" w:rsidRDefault="00235A7D">
      <w:pPr>
        <w:framePr w:wrap="none" w:vAnchor="page" w:hAnchor="page" w:x="6171" w:y="2373"/>
        <w:rPr>
          <w:sz w:val="2"/>
          <w:szCs w:val="2"/>
        </w:rPr>
      </w:pPr>
    </w:p>
    <w:p w14:paraId="2D402A1C" w14:textId="6C02B6DA" w:rsidR="00235A7D" w:rsidRDefault="00235A7D">
      <w:pPr>
        <w:framePr w:wrap="none" w:vAnchor="page" w:hAnchor="page" w:x="8998" w:y="3544"/>
        <w:rPr>
          <w:sz w:val="2"/>
          <w:szCs w:val="2"/>
        </w:rPr>
      </w:pPr>
    </w:p>
    <w:p w14:paraId="0655296A" w14:textId="77777777" w:rsidR="00870770" w:rsidRDefault="00870770" w:rsidP="00870770">
      <w:pPr>
        <w:pStyle w:val="20"/>
        <w:framePr w:w="5563" w:h="1862" w:hRule="exact" w:wrap="none" w:vAnchor="page" w:hAnchor="page" w:x="3546" w:y="7701"/>
        <w:shd w:val="clear" w:color="auto" w:fill="auto"/>
        <w:spacing w:line="336" w:lineRule="exact"/>
        <w:ind w:firstLine="0"/>
      </w:pPr>
      <w:bookmarkStart w:id="0" w:name="bookmark0"/>
      <w:r>
        <w:t xml:space="preserve">ОЦЕНОЧНЫЕ материалы </w:t>
      </w:r>
    </w:p>
    <w:p w14:paraId="3355A72E" w14:textId="0C226DA6" w:rsidR="00235A7D" w:rsidRDefault="008156BF" w:rsidP="00870770">
      <w:pPr>
        <w:pStyle w:val="20"/>
        <w:framePr w:w="5563" w:h="1862" w:hRule="exact" w:wrap="none" w:vAnchor="page" w:hAnchor="page" w:x="3546" w:y="7701"/>
        <w:shd w:val="clear" w:color="auto" w:fill="auto"/>
        <w:spacing w:line="336" w:lineRule="exact"/>
        <w:ind w:firstLine="0"/>
      </w:pPr>
      <w:r>
        <w:t>ОП. 1</w:t>
      </w:r>
      <w:r w:rsidR="00FC057F">
        <w:t>5</w:t>
      </w:r>
      <w:r>
        <w:t xml:space="preserve"> </w:t>
      </w:r>
      <w:r w:rsidR="00FC057F">
        <w:t>СЕМЕЙНОЕ</w:t>
      </w:r>
      <w:r>
        <w:t xml:space="preserve"> ПРАВО</w:t>
      </w:r>
      <w:bookmarkEnd w:id="0"/>
    </w:p>
    <w:p w14:paraId="77FB4EB9" w14:textId="77777777" w:rsidR="00235A7D" w:rsidRDefault="008156BF">
      <w:pPr>
        <w:pStyle w:val="30"/>
        <w:framePr w:w="5563" w:h="1862" w:hRule="exact" w:wrap="none" w:vAnchor="page" w:hAnchor="page" w:x="3546" w:y="7701"/>
        <w:shd w:val="clear" w:color="auto" w:fill="auto"/>
        <w:spacing w:before="0" w:after="212" w:line="280" w:lineRule="exact"/>
      </w:pPr>
      <w:r>
        <w:t>для подготовки специалистов среднего звена</w:t>
      </w:r>
    </w:p>
    <w:p w14:paraId="7F080631" w14:textId="77777777" w:rsidR="00235A7D" w:rsidRDefault="008156BF">
      <w:pPr>
        <w:pStyle w:val="10"/>
        <w:framePr w:w="5563" w:h="1862" w:hRule="exact" w:wrap="none" w:vAnchor="page" w:hAnchor="page" w:x="3546" w:y="7701"/>
        <w:shd w:val="clear" w:color="auto" w:fill="auto"/>
        <w:spacing w:after="0" w:line="280" w:lineRule="exact"/>
        <w:jc w:val="left"/>
      </w:pPr>
      <w:bookmarkStart w:id="1" w:name="bookmark1"/>
      <w:r>
        <w:t>40.02.02 Правоохранительная деятельность</w:t>
      </w:r>
      <w:bookmarkEnd w:id="1"/>
    </w:p>
    <w:p w14:paraId="71E270B9" w14:textId="577FF9F2" w:rsidR="00235A7D" w:rsidRDefault="008156BF">
      <w:pPr>
        <w:pStyle w:val="20"/>
        <w:framePr w:w="5563" w:h="277" w:hRule="exact" w:wrap="none" w:vAnchor="page" w:hAnchor="page" w:x="3546" w:y="14716"/>
        <w:shd w:val="clear" w:color="auto" w:fill="auto"/>
        <w:spacing w:line="220" w:lineRule="exact"/>
        <w:ind w:firstLine="0"/>
      </w:pPr>
      <w:r>
        <w:t>202</w:t>
      </w:r>
      <w:r w:rsidR="00870770">
        <w:t>4</w:t>
      </w:r>
    </w:p>
    <w:p w14:paraId="6E5E21EB" w14:textId="77777777" w:rsidR="001C20E3" w:rsidRDefault="001C20E3" w:rsidP="00A30381">
      <w:pPr>
        <w:suppressAutoHyphens/>
        <w:autoSpaceDE w:val="0"/>
        <w:autoSpaceDN w:val="0"/>
        <w:adjustRightInd w:val="0"/>
        <w:spacing w:line="360" w:lineRule="auto"/>
        <w:jc w:val="center"/>
        <w:rPr>
          <w:rFonts w:ascii="Times New Roman" w:hAnsi="Times New Roman" w:cs="Times New Roman"/>
          <w:b/>
          <w:caps/>
        </w:rPr>
      </w:pPr>
    </w:p>
    <w:p w14:paraId="3FFED841" w14:textId="79E20170" w:rsidR="00A30381" w:rsidRPr="0011086E" w:rsidRDefault="00A30381" w:rsidP="00A30381">
      <w:pPr>
        <w:suppressAutoHyphens/>
        <w:autoSpaceDE w:val="0"/>
        <w:autoSpaceDN w:val="0"/>
        <w:adjustRightInd w:val="0"/>
        <w:spacing w:line="360" w:lineRule="auto"/>
        <w:jc w:val="center"/>
        <w:rPr>
          <w:rFonts w:ascii="Times New Roman" w:hAnsi="Times New Roman" w:cs="Times New Roman"/>
          <w:b/>
          <w:caps/>
        </w:rPr>
      </w:pPr>
      <w:r w:rsidRPr="0011086E">
        <w:rPr>
          <w:rFonts w:ascii="Times New Roman" w:hAnsi="Times New Roman" w:cs="Times New Roman"/>
          <w:b/>
          <w:caps/>
        </w:rPr>
        <w:t>МИНИСТЕРСТВО ОБРАЗОВАНИЯ И НАУКИ РТ</w:t>
      </w:r>
    </w:p>
    <w:p w14:paraId="2EBB088F" w14:textId="77777777" w:rsidR="00A30381" w:rsidRPr="0011086E" w:rsidRDefault="00A30381" w:rsidP="00A30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rPr>
      </w:pPr>
      <w:r w:rsidRPr="0011086E">
        <w:rPr>
          <w:rFonts w:ascii="Times New Roman" w:hAnsi="Times New Roman" w:cs="Times New Roman"/>
          <w:b/>
          <w:caps/>
        </w:rPr>
        <w:t>ГАПОУ «АРСКИЙ АГРОПРОМЫШЛЕННЫЙ ПРОФЕССИОНАЛЬНЫЙ КОЛЛЕДЖ»</w:t>
      </w:r>
    </w:p>
    <w:p w14:paraId="584432B6" w14:textId="77777777" w:rsidR="00A30381" w:rsidRDefault="00A30381" w:rsidP="00A30381">
      <w:pPr>
        <w:ind w:firstLine="689"/>
        <w:rPr>
          <w:rFonts w:ascii="Times New Roman" w:hAnsi="Times New Roman" w:cs="Times New Roman"/>
        </w:rPr>
      </w:pPr>
    </w:p>
    <w:p w14:paraId="4B5A4503" w14:textId="77777777" w:rsidR="00A30381" w:rsidRDefault="00A30381" w:rsidP="00A30381">
      <w:pPr>
        <w:ind w:firstLine="689"/>
        <w:rPr>
          <w:rFonts w:ascii="Times New Roman" w:hAnsi="Times New Roman" w:cs="Times New Roman"/>
        </w:rPr>
      </w:pPr>
    </w:p>
    <w:p w14:paraId="61165636" w14:textId="77777777" w:rsidR="00A30381" w:rsidRDefault="00A30381" w:rsidP="00A30381">
      <w:pPr>
        <w:ind w:firstLine="689"/>
        <w:rPr>
          <w:rFonts w:ascii="Times New Roman" w:hAnsi="Times New Roman" w:cs="Times New Roman"/>
        </w:rPr>
      </w:pPr>
    </w:p>
    <w:p w14:paraId="30F63274" w14:textId="77777777" w:rsidR="00A30381" w:rsidRDefault="00A30381" w:rsidP="00A30381">
      <w:pPr>
        <w:ind w:firstLine="689"/>
        <w:rPr>
          <w:rFonts w:ascii="Times New Roman" w:hAnsi="Times New Roman" w:cs="Times New Roman"/>
        </w:rPr>
      </w:pPr>
    </w:p>
    <w:p w14:paraId="6FFA6800" w14:textId="04C07A9D"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Согласовано»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«Утверждаю»                                                                                                                    </w:t>
      </w:r>
    </w:p>
    <w:p w14:paraId="7474BC5C" w14:textId="77D57FC3" w:rsidR="00A30381" w:rsidRPr="0011086E" w:rsidRDefault="00A30381" w:rsidP="00A30381">
      <w:pPr>
        <w:ind w:firstLine="689"/>
        <w:rPr>
          <w:rFonts w:ascii="Times New Roman" w:hAnsi="Times New Roman" w:cs="Times New Roman"/>
        </w:rPr>
      </w:pPr>
      <w:r w:rsidRPr="0011086E">
        <w:rPr>
          <w:rFonts w:ascii="Times New Roman" w:hAnsi="Times New Roman" w:cs="Times New Roman"/>
        </w:rPr>
        <w:t xml:space="preserve">на заседании                                           </w:t>
      </w:r>
      <w:r>
        <w:rPr>
          <w:rFonts w:ascii="Times New Roman" w:hAnsi="Times New Roman" w:cs="Times New Roman"/>
        </w:rPr>
        <w:t xml:space="preserve">                      </w:t>
      </w:r>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       директор ГАПОУ ААПК</w:t>
      </w:r>
    </w:p>
    <w:p w14:paraId="3D6B1912" w14:textId="0EB6F969" w:rsidR="00A30381" w:rsidRPr="0011086E" w:rsidRDefault="00A30381" w:rsidP="00A30381">
      <w:pPr>
        <w:ind w:firstLine="689"/>
        <w:rPr>
          <w:rFonts w:ascii="Times New Roman" w:hAnsi="Times New Roman" w:cs="Times New Roman"/>
        </w:rPr>
      </w:pPr>
      <w:proofErr w:type="spellStart"/>
      <w:r w:rsidRPr="0011086E">
        <w:rPr>
          <w:rFonts w:ascii="Times New Roman" w:hAnsi="Times New Roman" w:cs="Times New Roman"/>
        </w:rPr>
        <w:t>метод</w:t>
      </w:r>
      <w:proofErr w:type="gramStart"/>
      <w:r w:rsidRPr="0011086E">
        <w:rPr>
          <w:rFonts w:ascii="Times New Roman" w:hAnsi="Times New Roman" w:cs="Times New Roman"/>
        </w:rPr>
        <w:t>.к</w:t>
      </w:r>
      <w:proofErr w:type="gramEnd"/>
      <w:r w:rsidRPr="0011086E">
        <w:rPr>
          <w:rFonts w:ascii="Times New Roman" w:hAnsi="Times New Roman" w:cs="Times New Roman"/>
        </w:rPr>
        <w:t>омиссии</w:t>
      </w:r>
      <w:proofErr w:type="spellEnd"/>
      <w:r w:rsidRPr="0011086E">
        <w:rPr>
          <w:rFonts w:ascii="Times New Roman" w:hAnsi="Times New Roman" w:cs="Times New Roman"/>
        </w:rPr>
        <w:t xml:space="preserve">                                          </w:t>
      </w:r>
      <w:r>
        <w:rPr>
          <w:rFonts w:ascii="Times New Roman" w:hAnsi="Times New Roman" w:cs="Times New Roman"/>
        </w:rPr>
        <w:t xml:space="preserve">                        </w:t>
      </w:r>
      <w:r w:rsidRPr="0011086E">
        <w:rPr>
          <w:rFonts w:ascii="Times New Roman" w:hAnsi="Times New Roman" w:cs="Times New Roman"/>
        </w:rPr>
        <w:t xml:space="preserve">__________ З.М. </w:t>
      </w:r>
      <w:proofErr w:type="spellStart"/>
      <w:r w:rsidRPr="0011086E">
        <w:rPr>
          <w:rFonts w:ascii="Times New Roman" w:hAnsi="Times New Roman" w:cs="Times New Roman"/>
        </w:rPr>
        <w:t>Давлетба</w:t>
      </w:r>
      <w:r>
        <w:rPr>
          <w:rFonts w:ascii="Times New Roman" w:hAnsi="Times New Roman" w:cs="Times New Roman"/>
        </w:rPr>
        <w:t>ев</w:t>
      </w:r>
      <w:proofErr w:type="spellEnd"/>
    </w:p>
    <w:p w14:paraId="50ADA6EC" w14:textId="03A33DC0" w:rsidR="00A30381" w:rsidRPr="0011086E" w:rsidRDefault="00A40D58" w:rsidP="00A30381">
      <w:pPr>
        <w:ind w:firstLine="689"/>
        <w:rPr>
          <w:rFonts w:ascii="Times New Roman" w:hAnsi="Times New Roman" w:cs="Times New Roman"/>
        </w:rPr>
      </w:pPr>
      <w:r>
        <w:rPr>
          <w:rFonts w:ascii="Times New Roman" w:hAnsi="Times New Roman" w:cs="Times New Roman"/>
        </w:rPr>
        <w:t xml:space="preserve">пред.______ </w:t>
      </w:r>
      <w:proofErr w:type="spellStart"/>
      <w:r>
        <w:rPr>
          <w:rFonts w:ascii="Times New Roman" w:hAnsi="Times New Roman" w:cs="Times New Roman"/>
        </w:rPr>
        <w:t>А.К.Нуриева</w:t>
      </w:r>
      <w:proofErr w:type="spellEnd"/>
      <w:r w:rsidR="00A30381" w:rsidRPr="0011086E">
        <w:rPr>
          <w:rFonts w:ascii="Times New Roman" w:hAnsi="Times New Roman" w:cs="Times New Roman"/>
        </w:rPr>
        <w:t xml:space="preserve">   </w:t>
      </w:r>
      <w:r w:rsidR="00A30381">
        <w:rPr>
          <w:rFonts w:ascii="Times New Roman" w:hAnsi="Times New Roman" w:cs="Times New Roman"/>
        </w:rPr>
        <w:t xml:space="preserve">               </w:t>
      </w:r>
      <w:r w:rsidR="00A30381" w:rsidRPr="0011086E">
        <w:rPr>
          <w:rFonts w:ascii="Times New Roman" w:hAnsi="Times New Roman" w:cs="Times New Roman"/>
        </w:rPr>
        <w:t xml:space="preserve">          </w:t>
      </w:r>
      <w:r w:rsidR="00870770">
        <w:rPr>
          <w:rFonts w:ascii="Times New Roman" w:hAnsi="Times New Roman" w:cs="Times New Roman"/>
        </w:rPr>
        <w:t xml:space="preserve">                            31.08.2024</w:t>
      </w:r>
    </w:p>
    <w:p w14:paraId="574B2626" w14:textId="36453CDB" w:rsidR="00A30381" w:rsidRPr="0011086E" w:rsidRDefault="00870770" w:rsidP="00A30381">
      <w:pPr>
        <w:ind w:firstLine="689"/>
        <w:rPr>
          <w:rFonts w:ascii="Times New Roman" w:hAnsi="Times New Roman" w:cs="Times New Roman"/>
        </w:rPr>
      </w:pPr>
      <w:r>
        <w:rPr>
          <w:rFonts w:ascii="Times New Roman" w:hAnsi="Times New Roman" w:cs="Times New Roman"/>
        </w:rPr>
        <w:t>31.08.2024</w:t>
      </w:r>
    </w:p>
    <w:p w14:paraId="2742E7A8"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1998268F" w14:textId="2884A753" w:rsidR="001C20E3" w:rsidRPr="006A71B0" w:rsidRDefault="00870770" w:rsidP="001C20E3">
      <w:pPr>
        <w:framePr w:w="9418" w:h="5681" w:hRule="exact" w:wrap="none" w:vAnchor="page" w:hAnchor="page" w:x="1669" w:y="1082"/>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lastRenderedPageBreak/>
        <w:t>К</w:t>
      </w:r>
      <w:bookmarkStart w:id="2" w:name="_GoBack"/>
      <w:bookmarkEnd w:id="2"/>
      <w:r w:rsidR="001C20E3" w:rsidRPr="006A71B0">
        <w:rPr>
          <w:rFonts w:ascii="Times New Roman" w:eastAsia="Times New Roman" w:hAnsi="Times New Roman" w:cs="Times New Roman"/>
        </w:rPr>
        <w:t>оценочные материалы разработаны на основе программы  по  учебной дисциплине «</w:t>
      </w:r>
      <w:r w:rsidR="001C20E3" w:rsidRPr="00F77AA4">
        <w:rPr>
          <w:rFonts w:ascii="Times New Roman" w:eastAsia="Times New Roman" w:hAnsi="Times New Roman" w:cs="Times New Roman"/>
          <w:b/>
        </w:rPr>
        <w:t xml:space="preserve">ОП. </w:t>
      </w:r>
      <w:r w:rsidR="00CC1DB6" w:rsidRPr="00CC1DB6">
        <w:rPr>
          <w:rFonts w:ascii="Times New Roman" w:eastAsia="Times New Roman" w:hAnsi="Times New Roman" w:cs="Times New Roman"/>
          <w:b/>
        </w:rPr>
        <w:t>15 СЕМЕЙНОЕ ПРАВО</w:t>
      </w:r>
      <w:r w:rsidR="001C20E3" w:rsidRPr="006A71B0">
        <w:rPr>
          <w:rFonts w:ascii="Times New Roman" w:eastAsia="Times New Roman" w:hAnsi="Times New Roman" w:cs="Times New Roman"/>
        </w:rPr>
        <w:t xml:space="preserve">»  по специальности  </w:t>
      </w:r>
      <w:r w:rsidR="001C20E3" w:rsidRPr="0070461E">
        <w:rPr>
          <w:rFonts w:ascii="Times New Roman" w:eastAsia="Times New Roman" w:hAnsi="Times New Roman" w:cs="Times New Roman"/>
          <w:b/>
        </w:rPr>
        <w:t>40.02.02 Правоохранительная деятельность</w:t>
      </w:r>
    </w:p>
    <w:p w14:paraId="7D0C0261" w14:textId="77777777" w:rsidR="001C20E3" w:rsidRPr="006A71B0" w:rsidRDefault="001C20E3" w:rsidP="001C20E3">
      <w:pPr>
        <w:framePr w:w="9418" w:h="5681" w:hRule="exact" w:wrap="none" w:vAnchor="page" w:hAnchor="page" w:x="1669" w:y="1082"/>
        <w:tabs>
          <w:tab w:val="left" w:pos="-3119"/>
        </w:tabs>
        <w:spacing w:line="276" w:lineRule="auto"/>
        <w:ind w:firstLine="709"/>
        <w:jc w:val="both"/>
        <w:rPr>
          <w:rFonts w:ascii="Times New Roman" w:eastAsia="Times New Roman" w:hAnsi="Times New Roman" w:cs="Times New Roman"/>
        </w:rPr>
      </w:pPr>
      <w:r w:rsidRPr="006A71B0">
        <w:rPr>
          <w:rFonts w:ascii="Times New Roman" w:eastAsia="Times New Roman" w:hAnsi="Times New Roman" w:cs="Times New Roman"/>
        </w:rPr>
        <w:t>Организация - разработчик:</w:t>
      </w:r>
      <w:r w:rsidRPr="006A71B0">
        <w:rPr>
          <w:rFonts w:ascii="Times New Roman" w:eastAsia="Times New Roman" w:hAnsi="Times New Roman" w:cs="Times New Roman"/>
        </w:rPr>
        <w:tab/>
        <w:t>ГАПОУ ААПК</w:t>
      </w:r>
    </w:p>
    <w:p w14:paraId="50C4398D"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p>
    <w:p w14:paraId="12E0A8DF"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r w:rsidRPr="006A71B0">
        <w:rPr>
          <w:rFonts w:ascii="Times New Roman" w:eastAsia="Times New Roman" w:hAnsi="Times New Roman" w:cs="Times New Roman"/>
        </w:rPr>
        <w:t xml:space="preserve">Разработчик:   </w:t>
      </w:r>
      <w:proofErr w:type="spellStart"/>
      <w:r w:rsidRPr="006A71B0">
        <w:rPr>
          <w:rFonts w:ascii="Times New Roman" w:eastAsia="Times New Roman" w:hAnsi="Times New Roman" w:cs="Times New Roman"/>
        </w:rPr>
        <w:t>Саттарова</w:t>
      </w:r>
      <w:proofErr w:type="spellEnd"/>
      <w:r w:rsidRPr="006A71B0">
        <w:rPr>
          <w:rFonts w:ascii="Times New Roman" w:eastAsia="Times New Roman" w:hAnsi="Times New Roman" w:cs="Times New Roman"/>
        </w:rPr>
        <w:t xml:space="preserve"> Гульнара </w:t>
      </w:r>
      <w:proofErr w:type="spellStart"/>
      <w:r w:rsidRPr="006A71B0">
        <w:rPr>
          <w:rFonts w:ascii="Times New Roman" w:eastAsia="Times New Roman" w:hAnsi="Times New Roman" w:cs="Times New Roman"/>
        </w:rPr>
        <w:t>Фаилевна</w:t>
      </w:r>
      <w:proofErr w:type="spellEnd"/>
      <w:r w:rsidRPr="006A71B0">
        <w:rPr>
          <w:rFonts w:ascii="Times New Roman" w:eastAsia="Times New Roman" w:hAnsi="Times New Roman" w:cs="Times New Roman"/>
        </w:rPr>
        <w:t xml:space="preserve">, преподаватель </w:t>
      </w:r>
    </w:p>
    <w:p w14:paraId="4FBB33E6" w14:textId="77777777" w:rsidR="001C20E3" w:rsidRPr="006A71B0" w:rsidRDefault="001C20E3" w:rsidP="001C20E3">
      <w:pPr>
        <w:framePr w:w="9418" w:h="5681" w:hRule="exact" w:wrap="none" w:vAnchor="page" w:hAnchor="page" w:x="1669" w:y="1082"/>
        <w:autoSpaceDE w:val="0"/>
        <w:autoSpaceDN w:val="0"/>
        <w:adjustRightInd w:val="0"/>
        <w:spacing w:line="276" w:lineRule="auto"/>
        <w:ind w:firstLine="709"/>
        <w:jc w:val="both"/>
        <w:rPr>
          <w:rFonts w:ascii="Times New Roman" w:eastAsia="Times New Roman" w:hAnsi="Times New Roman" w:cs="Times New Roman"/>
        </w:rPr>
      </w:pPr>
    </w:p>
    <w:p w14:paraId="5BC2E3EE"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Times New Roman" w:hAnsi="Times New Roman" w:cs="Times New Roman"/>
          <w:b/>
        </w:rPr>
      </w:pPr>
    </w:p>
    <w:p w14:paraId="5EAF1872"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Calibri" w:hAnsi="Times New Roman" w:cs="Times New Roman"/>
        </w:rPr>
      </w:pPr>
      <w:r w:rsidRPr="006A71B0">
        <w:rPr>
          <w:rFonts w:ascii="Times New Roman" w:eastAsia="Calibri" w:hAnsi="Times New Roman" w:cs="Times New Roman"/>
        </w:rPr>
        <w:t>Рассмотрено на   Педагогическом Совете ГАПОУ «Арский агропромышленный профессиональный колледж»</w:t>
      </w:r>
    </w:p>
    <w:p w14:paraId="7E49B855" w14:textId="77777777" w:rsidR="001C20E3" w:rsidRPr="006A71B0" w:rsidRDefault="001C20E3" w:rsidP="001C20E3">
      <w:pPr>
        <w:framePr w:w="9418" w:h="5681" w:hRule="exact" w:wrap="none" w:vAnchor="page" w:hAnchor="page" w:x="1669" w:y="1082"/>
        <w:spacing w:line="276" w:lineRule="auto"/>
        <w:ind w:firstLine="709"/>
        <w:jc w:val="both"/>
        <w:rPr>
          <w:rFonts w:ascii="Times New Roman" w:eastAsia="Calibri" w:hAnsi="Times New Roman" w:cs="Times New Roman"/>
        </w:rPr>
      </w:pPr>
    </w:p>
    <w:p w14:paraId="6D319CCC" w14:textId="40F43930" w:rsidR="001C20E3" w:rsidRPr="006A71B0" w:rsidRDefault="001C20E3" w:rsidP="001C20E3">
      <w:pPr>
        <w:framePr w:w="9418" w:h="5681" w:hRule="exact" w:wrap="none" w:vAnchor="page" w:hAnchor="page" w:x="1669" w:y="1082"/>
        <w:spacing w:line="276" w:lineRule="auto"/>
        <w:ind w:firstLine="709"/>
        <w:jc w:val="both"/>
        <w:rPr>
          <w:rFonts w:ascii="Times New Roman" w:eastAsia="Times New Roman" w:hAnsi="Times New Roman" w:cs="Times New Roman"/>
          <w:color w:val="0000FF"/>
        </w:rPr>
      </w:pPr>
      <w:r w:rsidRPr="006A71B0">
        <w:rPr>
          <w:rFonts w:ascii="Times New Roman" w:eastAsia="Calibri" w:hAnsi="Times New Roman" w:cs="Times New Roman"/>
        </w:rPr>
        <w:t xml:space="preserve">Заключение Педагогического совета </w:t>
      </w:r>
      <w:r w:rsidRPr="006A71B0">
        <w:rPr>
          <w:rFonts w:ascii="Times New Roman" w:eastAsia="Times New Roman" w:hAnsi="Times New Roman" w:cs="Times New Roman"/>
        </w:rPr>
        <w:t>№1    от «</w:t>
      </w:r>
      <w:r w:rsidR="00870770">
        <w:rPr>
          <w:rFonts w:ascii="Times New Roman" w:eastAsia="Times New Roman" w:hAnsi="Times New Roman" w:cs="Times New Roman"/>
        </w:rPr>
        <w:t>31</w:t>
      </w:r>
      <w:r w:rsidRPr="006A71B0">
        <w:rPr>
          <w:rFonts w:ascii="Times New Roman" w:eastAsia="Times New Roman" w:hAnsi="Times New Roman" w:cs="Times New Roman"/>
        </w:rPr>
        <w:t xml:space="preserve">» </w:t>
      </w:r>
      <w:r w:rsidR="00870770">
        <w:rPr>
          <w:rFonts w:ascii="Times New Roman" w:eastAsia="Times New Roman" w:hAnsi="Times New Roman" w:cs="Times New Roman"/>
        </w:rPr>
        <w:t xml:space="preserve"> 08 </w:t>
      </w:r>
      <w:r w:rsidRPr="006A71B0">
        <w:rPr>
          <w:rFonts w:ascii="Times New Roman" w:eastAsia="Times New Roman" w:hAnsi="Times New Roman" w:cs="Times New Roman"/>
        </w:rPr>
        <w:t xml:space="preserve"> 202</w:t>
      </w:r>
      <w:r w:rsidR="00870770">
        <w:rPr>
          <w:rFonts w:ascii="Times New Roman" w:eastAsia="Times New Roman" w:hAnsi="Times New Roman" w:cs="Times New Roman"/>
        </w:rPr>
        <w:t>4</w:t>
      </w:r>
      <w:r w:rsidRPr="006A71B0">
        <w:rPr>
          <w:rFonts w:ascii="Times New Roman" w:eastAsia="Times New Roman" w:hAnsi="Times New Roman" w:cs="Times New Roman"/>
        </w:rPr>
        <w:t xml:space="preserve"> г.</w:t>
      </w:r>
      <w:r w:rsidRPr="006A71B0">
        <w:rPr>
          <w:rFonts w:ascii="Times New Roman" w:eastAsia="Times New Roman" w:hAnsi="Times New Roman" w:cs="Times New Roman"/>
          <w:sz w:val="28"/>
          <w:szCs w:val="28"/>
        </w:rPr>
        <w:t xml:space="preserve">                                              </w:t>
      </w:r>
      <w:r w:rsidRPr="006A71B0">
        <w:rPr>
          <w:rFonts w:ascii="Times New Roman" w:eastAsia="Times New Roman" w:hAnsi="Times New Roman" w:cs="Times New Roman"/>
          <w:i/>
          <w:sz w:val="28"/>
          <w:szCs w:val="28"/>
        </w:rPr>
        <w:t xml:space="preserve"> </w:t>
      </w:r>
    </w:p>
    <w:p w14:paraId="34A3AE13"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0659DCC2" w14:textId="098B671F" w:rsidR="00235A7D" w:rsidRDefault="00870770" w:rsidP="00CC1DB6">
      <w:pPr>
        <w:pStyle w:val="32"/>
        <w:numPr>
          <w:ilvl w:val="0"/>
          <w:numId w:val="1"/>
        </w:numPr>
        <w:shd w:val="clear" w:color="auto" w:fill="auto"/>
        <w:tabs>
          <w:tab w:val="left" w:pos="2333"/>
        </w:tabs>
        <w:ind w:left="2000" w:firstLine="0"/>
      </w:pPr>
      <w:bookmarkStart w:id="3" w:name="bookmark2"/>
      <w:r>
        <w:lastRenderedPageBreak/>
        <w:t xml:space="preserve">Паспорт комплекта </w:t>
      </w:r>
      <w:r w:rsidR="008156BF">
        <w:t xml:space="preserve">оценочных </w:t>
      </w:r>
      <w:bookmarkEnd w:id="3"/>
      <w:r>
        <w:t xml:space="preserve"> материалов</w:t>
      </w:r>
    </w:p>
    <w:p w14:paraId="4076A763" w14:textId="706A4B58" w:rsidR="00235A7D" w:rsidRDefault="00870770" w:rsidP="00CC1DB6">
      <w:pPr>
        <w:pStyle w:val="20"/>
        <w:shd w:val="clear" w:color="auto" w:fill="auto"/>
        <w:spacing w:line="274" w:lineRule="exact"/>
        <w:ind w:firstLine="740"/>
        <w:jc w:val="both"/>
        <w:rPr>
          <w:rStyle w:val="21"/>
        </w:rPr>
      </w:pPr>
      <w:r>
        <w:t>Комплект оценочных материалов</w:t>
      </w:r>
      <w:r w:rsidR="008156BF">
        <w:t xml:space="preserve"> предназначен для проверки результатов освоения дисциплины профессионального цикла ОП. 1</w:t>
      </w:r>
      <w:r w:rsidR="00CC1DB6">
        <w:t>5</w:t>
      </w:r>
      <w:r w:rsidR="008156BF">
        <w:t xml:space="preserve"> «</w:t>
      </w:r>
      <w:r w:rsidR="00CC1DB6">
        <w:t>Семейное</w:t>
      </w:r>
      <w:r w:rsidR="008156BF">
        <w:t xml:space="preserve"> право» основной образовательной программы по специальности </w:t>
      </w:r>
      <w:r w:rsidR="008156BF">
        <w:rPr>
          <w:rStyle w:val="21"/>
        </w:rPr>
        <w:t>40.02.02 Правоохранительная деятельность</w:t>
      </w:r>
    </w:p>
    <w:p w14:paraId="5C020E50" w14:textId="77777777" w:rsidR="00CC1DB6" w:rsidRDefault="00CC1DB6" w:rsidP="00CC1DB6">
      <w:pPr>
        <w:pStyle w:val="20"/>
        <w:shd w:val="clear" w:color="auto" w:fill="auto"/>
        <w:spacing w:line="274" w:lineRule="exact"/>
        <w:ind w:firstLine="740"/>
        <w:jc w:val="both"/>
      </w:pPr>
    </w:p>
    <w:p w14:paraId="681833EF" w14:textId="77777777" w:rsidR="00CC1DB6" w:rsidRDefault="00CC1DB6" w:rsidP="00CC1DB6">
      <w:pPr>
        <w:pStyle w:val="20"/>
        <w:shd w:val="clear" w:color="auto" w:fill="auto"/>
        <w:spacing w:line="331" w:lineRule="exact"/>
        <w:ind w:firstLine="600"/>
        <w:jc w:val="left"/>
      </w:pPr>
      <w:r>
        <w:t xml:space="preserve">В результате освоения дисциплины </w:t>
      </w:r>
      <w:proofErr w:type="gramStart"/>
      <w:r>
        <w:t>обучающийся</w:t>
      </w:r>
      <w:proofErr w:type="gramEnd"/>
      <w:r>
        <w:t xml:space="preserve"> должен:</w:t>
      </w:r>
    </w:p>
    <w:p w14:paraId="038D333E" w14:textId="77777777" w:rsidR="00CC1DB6" w:rsidRDefault="00CC1DB6" w:rsidP="00CC1DB6">
      <w:pPr>
        <w:pStyle w:val="10"/>
        <w:shd w:val="clear" w:color="auto" w:fill="auto"/>
        <w:spacing w:after="0" w:line="331" w:lineRule="exact"/>
        <w:ind w:firstLine="600"/>
        <w:jc w:val="both"/>
      </w:pPr>
      <w:r>
        <w:t>знать:</w:t>
      </w:r>
    </w:p>
    <w:p w14:paraId="5AF375B6" w14:textId="77777777" w:rsidR="00CC1DB6" w:rsidRDefault="00CC1DB6" w:rsidP="00882C7C">
      <w:pPr>
        <w:pStyle w:val="20"/>
        <w:numPr>
          <w:ilvl w:val="0"/>
          <w:numId w:val="3"/>
        </w:numPr>
        <w:shd w:val="clear" w:color="auto" w:fill="auto"/>
        <w:tabs>
          <w:tab w:val="left" w:pos="901"/>
        </w:tabs>
        <w:spacing w:line="331" w:lineRule="exact"/>
        <w:ind w:firstLine="600"/>
        <w:jc w:val="both"/>
      </w:pPr>
      <w:r>
        <w:t>основы семейного законодательства</w:t>
      </w:r>
    </w:p>
    <w:p w14:paraId="48F7BD0E" w14:textId="77777777" w:rsidR="00CC1DB6" w:rsidRDefault="00CC1DB6" w:rsidP="00882C7C">
      <w:pPr>
        <w:pStyle w:val="20"/>
        <w:numPr>
          <w:ilvl w:val="0"/>
          <w:numId w:val="3"/>
        </w:numPr>
        <w:shd w:val="clear" w:color="auto" w:fill="auto"/>
        <w:tabs>
          <w:tab w:val="left" w:pos="901"/>
        </w:tabs>
        <w:spacing w:line="331" w:lineRule="exact"/>
        <w:ind w:firstLine="600"/>
        <w:jc w:val="both"/>
      </w:pPr>
      <w:r>
        <w:t>основные понятия и источники семейного права;</w:t>
      </w:r>
    </w:p>
    <w:p w14:paraId="631C982D" w14:textId="77777777" w:rsidR="00CC1DB6" w:rsidRDefault="00CC1DB6" w:rsidP="00882C7C">
      <w:pPr>
        <w:pStyle w:val="20"/>
        <w:numPr>
          <w:ilvl w:val="0"/>
          <w:numId w:val="3"/>
        </w:numPr>
        <w:shd w:val="clear" w:color="auto" w:fill="auto"/>
        <w:tabs>
          <w:tab w:val="left" w:pos="901"/>
        </w:tabs>
        <w:spacing w:line="331" w:lineRule="exact"/>
        <w:ind w:firstLine="600"/>
        <w:jc w:val="both"/>
      </w:pPr>
      <w:r>
        <w:t xml:space="preserve">содержание основных институтов </w:t>
      </w:r>
      <w:proofErr w:type="gramStart"/>
      <w:r>
        <w:t>семейного</w:t>
      </w:r>
      <w:proofErr w:type="gramEnd"/>
      <w:r>
        <w:t xml:space="preserve"> прав.</w:t>
      </w:r>
    </w:p>
    <w:p w14:paraId="5B06EB3C" w14:textId="77777777" w:rsidR="00CC1DB6" w:rsidRDefault="00CC1DB6" w:rsidP="00CC1DB6">
      <w:pPr>
        <w:pStyle w:val="40"/>
        <w:shd w:val="clear" w:color="auto" w:fill="auto"/>
      </w:pPr>
      <w:r>
        <w:t>уметь:</w:t>
      </w:r>
    </w:p>
    <w:p w14:paraId="337B446C" w14:textId="77777777" w:rsidR="00CC1DB6" w:rsidRDefault="00CC1DB6" w:rsidP="00882C7C">
      <w:pPr>
        <w:pStyle w:val="20"/>
        <w:numPr>
          <w:ilvl w:val="0"/>
          <w:numId w:val="3"/>
        </w:numPr>
        <w:shd w:val="clear" w:color="auto" w:fill="auto"/>
        <w:tabs>
          <w:tab w:val="left" w:pos="872"/>
        </w:tabs>
        <w:spacing w:line="331" w:lineRule="exact"/>
        <w:ind w:firstLine="600"/>
        <w:jc w:val="both"/>
      </w:pPr>
      <w:r>
        <w:t>применять нормы семейного права в процессе работы по юридической специальности;</w:t>
      </w:r>
    </w:p>
    <w:p w14:paraId="1AFCC518" w14:textId="77777777" w:rsidR="00CC1DB6" w:rsidRDefault="00CC1DB6" w:rsidP="00882C7C">
      <w:pPr>
        <w:pStyle w:val="20"/>
        <w:numPr>
          <w:ilvl w:val="0"/>
          <w:numId w:val="3"/>
        </w:numPr>
        <w:shd w:val="clear" w:color="auto" w:fill="auto"/>
        <w:tabs>
          <w:tab w:val="left" w:pos="901"/>
        </w:tabs>
        <w:spacing w:line="331" w:lineRule="exact"/>
        <w:ind w:firstLine="600"/>
        <w:jc w:val="both"/>
      </w:pPr>
      <w:r>
        <w:t>логически мыслить, вести научные дискуссии;</w:t>
      </w:r>
    </w:p>
    <w:p w14:paraId="6E21E5BC" w14:textId="77777777" w:rsidR="00CC1DB6" w:rsidRDefault="00CC1DB6" w:rsidP="00882C7C">
      <w:pPr>
        <w:pStyle w:val="20"/>
        <w:numPr>
          <w:ilvl w:val="0"/>
          <w:numId w:val="3"/>
        </w:numPr>
        <w:shd w:val="clear" w:color="auto" w:fill="auto"/>
        <w:tabs>
          <w:tab w:val="left" w:pos="901"/>
        </w:tabs>
        <w:spacing w:line="331" w:lineRule="exact"/>
        <w:ind w:firstLine="600"/>
        <w:jc w:val="both"/>
      </w:pPr>
      <w:r>
        <w:t>работать с разноплановыми правовыми источниками;</w:t>
      </w:r>
    </w:p>
    <w:p w14:paraId="25774A18" w14:textId="77777777" w:rsidR="00CC1DB6" w:rsidRDefault="00CC1DB6" w:rsidP="00882C7C">
      <w:pPr>
        <w:pStyle w:val="20"/>
        <w:numPr>
          <w:ilvl w:val="0"/>
          <w:numId w:val="3"/>
        </w:numPr>
        <w:shd w:val="clear" w:color="auto" w:fill="auto"/>
        <w:tabs>
          <w:tab w:val="left" w:pos="872"/>
        </w:tabs>
        <w:spacing w:line="326" w:lineRule="exact"/>
        <w:ind w:firstLine="600"/>
        <w:jc w:val="both"/>
      </w:pPr>
      <w:r>
        <w:t>осуществлять эффективный поиск правовой информации и правильно её оценивать;</w:t>
      </w:r>
    </w:p>
    <w:p w14:paraId="6C624AAA" w14:textId="77777777" w:rsidR="00CC1DB6" w:rsidRDefault="00CC1DB6" w:rsidP="00882C7C">
      <w:pPr>
        <w:pStyle w:val="20"/>
        <w:numPr>
          <w:ilvl w:val="0"/>
          <w:numId w:val="3"/>
        </w:numPr>
        <w:shd w:val="clear" w:color="auto" w:fill="auto"/>
        <w:tabs>
          <w:tab w:val="left" w:pos="901"/>
        </w:tabs>
        <w:spacing w:line="326" w:lineRule="exact"/>
        <w:ind w:firstLine="600"/>
        <w:jc w:val="both"/>
      </w:pPr>
      <w:r>
        <w:t>получать, обрабатывать и сохранять источники правовой информации;</w:t>
      </w:r>
    </w:p>
    <w:p w14:paraId="11D754B2" w14:textId="77777777" w:rsidR="00CC1DB6" w:rsidRDefault="00CC1DB6" w:rsidP="00882C7C">
      <w:pPr>
        <w:pStyle w:val="20"/>
        <w:numPr>
          <w:ilvl w:val="0"/>
          <w:numId w:val="3"/>
        </w:numPr>
        <w:shd w:val="clear" w:color="auto" w:fill="auto"/>
        <w:tabs>
          <w:tab w:val="left" w:pos="877"/>
        </w:tabs>
        <w:spacing w:line="326" w:lineRule="exact"/>
        <w:ind w:firstLine="600"/>
        <w:jc w:val="both"/>
      </w:pPr>
      <w:r>
        <w:t>формировать и аргументированно отстаивать собственную позицию по различным правовым проблемам;</w:t>
      </w:r>
    </w:p>
    <w:p w14:paraId="0CD8EABD" w14:textId="77777777" w:rsidR="00CC1DB6" w:rsidRDefault="00CC1DB6" w:rsidP="00882C7C">
      <w:pPr>
        <w:pStyle w:val="20"/>
        <w:numPr>
          <w:ilvl w:val="0"/>
          <w:numId w:val="3"/>
        </w:numPr>
        <w:shd w:val="clear" w:color="auto" w:fill="auto"/>
        <w:tabs>
          <w:tab w:val="left" w:pos="877"/>
        </w:tabs>
        <w:spacing w:after="266" w:line="326" w:lineRule="exact"/>
        <w:ind w:firstLine="600"/>
        <w:jc w:val="left"/>
      </w:pPr>
      <w:r>
        <w:t>уметь использовать полученные знания для анализа и применения нормативных документов, предпринимать необходимые меры по восстановлению нарушенных прав.</w:t>
      </w:r>
    </w:p>
    <w:p w14:paraId="78B1FF5E" w14:textId="3F8AB929" w:rsidR="00CC1DB6" w:rsidRDefault="00CC1DB6" w:rsidP="00CC1DB6">
      <w:pPr>
        <w:pStyle w:val="20"/>
        <w:shd w:val="clear" w:color="auto" w:fill="auto"/>
        <w:spacing w:after="162"/>
        <w:ind w:firstLine="380"/>
        <w:jc w:val="left"/>
      </w:pPr>
      <w:r>
        <w:t>Результаты освоения дисциплины направлены на формирование общих и профессиональных комп</w:t>
      </w:r>
      <w:r w:rsidR="00C15644">
        <w:t>етенций, результатов воспитания</w:t>
      </w:r>
      <w:r>
        <w:rPr>
          <w:rStyle w:val="23"/>
        </w:rPr>
        <w:t>:</w:t>
      </w:r>
    </w:p>
    <w:p w14:paraId="5F9EA784" w14:textId="77777777" w:rsidR="00CC1DB6" w:rsidRDefault="00CC1DB6" w:rsidP="00CC1DB6">
      <w:pPr>
        <w:pStyle w:val="20"/>
        <w:shd w:val="clear" w:color="auto" w:fill="auto"/>
        <w:spacing w:line="317" w:lineRule="exact"/>
        <w:ind w:firstLine="600"/>
        <w:jc w:val="left"/>
      </w:pPr>
      <w:r>
        <w:t xml:space="preserve">В результате освоения дисциплины обучающийся должен обладать </w:t>
      </w:r>
      <w:r>
        <w:rPr>
          <w:rStyle w:val="23"/>
        </w:rPr>
        <w:t>общими компетенциями:</w:t>
      </w:r>
    </w:p>
    <w:p w14:paraId="648D6238" w14:textId="31DDD08B" w:rsidR="00CC1DB6" w:rsidRDefault="00CC1DB6" w:rsidP="00CC1DB6">
      <w:pPr>
        <w:pStyle w:val="20"/>
        <w:shd w:val="clear" w:color="auto" w:fill="auto"/>
        <w:spacing w:line="317" w:lineRule="exact"/>
        <w:ind w:firstLine="600"/>
        <w:jc w:val="left"/>
      </w:pPr>
      <w:proofErr w:type="gramStart"/>
      <w:r>
        <w:t>ОК</w:t>
      </w:r>
      <w:proofErr w:type="gramEnd"/>
      <w:r>
        <w:t xml:space="preserve"> 1. </w:t>
      </w:r>
      <w:r w:rsidR="00870770">
        <w:t>Выбирать способы решения задач профессиональной деятельности применительно к различным контекстам</w:t>
      </w:r>
    </w:p>
    <w:p w14:paraId="1A326F06" w14:textId="77777777" w:rsidR="00CC1DB6" w:rsidRDefault="00CC1DB6" w:rsidP="00CC1DB6">
      <w:pPr>
        <w:pStyle w:val="20"/>
        <w:shd w:val="clear" w:color="auto" w:fill="auto"/>
        <w:spacing w:line="322" w:lineRule="exact"/>
        <w:ind w:firstLine="580"/>
        <w:jc w:val="left"/>
      </w:pPr>
      <w:r>
        <w:t xml:space="preserve">В результате освоения дисциплины обучающийся должен обладать </w:t>
      </w:r>
      <w:r>
        <w:rPr>
          <w:rStyle w:val="23"/>
        </w:rPr>
        <w:t>профессиональными компетенциями:</w:t>
      </w:r>
    </w:p>
    <w:p w14:paraId="1BD9FD71" w14:textId="77777777" w:rsidR="00CC1DB6" w:rsidRDefault="00CC1DB6" w:rsidP="00CC1DB6">
      <w:pPr>
        <w:pStyle w:val="20"/>
        <w:shd w:val="clear" w:color="auto" w:fill="auto"/>
        <w:spacing w:line="280" w:lineRule="exact"/>
        <w:ind w:firstLine="580"/>
        <w:jc w:val="left"/>
      </w:pPr>
      <w:r>
        <w:t>ПК 1.2. Обеспечивать соблюдение законодательства субъектами права.</w:t>
      </w:r>
    </w:p>
    <w:p w14:paraId="14DC9DBD" w14:textId="77777777" w:rsidR="00CC1DB6" w:rsidRDefault="00CC1DB6" w:rsidP="00CC1DB6">
      <w:pPr>
        <w:pStyle w:val="20"/>
        <w:shd w:val="clear" w:color="auto" w:fill="auto"/>
        <w:spacing w:line="322" w:lineRule="exact"/>
        <w:ind w:firstLine="580"/>
        <w:jc w:val="left"/>
      </w:pPr>
      <w:r>
        <w:t>ПК 1.3. Осуществлять реализацию норм материального и процессуального права.</w:t>
      </w:r>
    </w:p>
    <w:p w14:paraId="6E9C0C49" w14:textId="77777777" w:rsidR="00CC1DB6" w:rsidRDefault="00CC1DB6" w:rsidP="00CC1DB6">
      <w:pPr>
        <w:pStyle w:val="20"/>
        <w:shd w:val="clear" w:color="auto" w:fill="auto"/>
        <w:spacing w:line="326" w:lineRule="exact"/>
        <w:ind w:firstLine="580"/>
        <w:jc w:val="left"/>
      </w:pPr>
      <w:r>
        <w:t>ПК 1.4. Обеспечивать законность и правопорядок, безопасность личности, общества и государства, охранять общественный порядок.</w:t>
      </w:r>
    </w:p>
    <w:p w14:paraId="7390484C" w14:textId="77777777" w:rsidR="00CC1DB6" w:rsidRDefault="00CC1DB6" w:rsidP="00CC1DB6">
      <w:pPr>
        <w:pStyle w:val="20"/>
        <w:shd w:val="clear" w:color="auto" w:fill="auto"/>
        <w:spacing w:line="322" w:lineRule="exact"/>
        <w:ind w:firstLine="580"/>
        <w:jc w:val="left"/>
      </w:pPr>
      <w:r>
        <w:t>ПК 1.12. Осуществлять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14:paraId="01328E83" w14:textId="77777777" w:rsidR="00CC1DB6" w:rsidRDefault="00CC1DB6" w:rsidP="00CC1DB6">
      <w:pPr>
        <w:pStyle w:val="20"/>
        <w:shd w:val="clear" w:color="auto" w:fill="auto"/>
        <w:spacing w:after="233" w:line="317" w:lineRule="exact"/>
        <w:ind w:firstLine="580"/>
        <w:jc w:val="left"/>
      </w:pPr>
      <w:r>
        <w:t>ПК 1.13. Осуществлять свою профессиональную деятельность во взаимодействии с сотрудниками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p w14:paraId="1935E8DF" w14:textId="48FD9CC6" w:rsidR="00CC1DB6" w:rsidRDefault="00CC1DB6">
      <w:pPr>
        <w:rPr>
          <w:sz w:val="2"/>
          <w:szCs w:val="2"/>
        </w:rPr>
        <w:sectPr w:rsidR="00CC1DB6" w:rsidSect="00CC1DB6">
          <w:pgSz w:w="11909" w:h="16840"/>
          <w:pgMar w:top="1134" w:right="1134" w:bottom="1134" w:left="1134" w:header="0" w:footer="6" w:gutter="0"/>
          <w:cols w:space="720"/>
          <w:noEndnote/>
          <w:docGrid w:linePitch="360"/>
        </w:sectPr>
      </w:pPr>
    </w:p>
    <w:p w14:paraId="355B0359" w14:textId="77777777" w:rsidR="001C20E3" w:rsidRPr="001C20E3" w:rsidRDefault="001C20E3" w:rsidP="001C20E3">
      <w:pPr>
        <w:rPr>
          <w:sz w:val="2"/>
          <w:szCs w:val="2"/>
        </w:rPr>
      </w:pPr>
    </w:p>
    <w:p w14:paraId="29F2EE31" w14:textId="77777777" w:rsidR="001C20E3" w:rsidRPr="001C20E3" w:rsidRDefault="001C20E3" w:rsidP="001C20E3">
      <w:pPr>
        <w:rPr>
          <w:sz w:val="2"/>
          <w:szCs w:val="2"/>
        </w:rPr>
      </w:pPr>
    </w:p>
    <w:p w14:paraId="4A00A999" w14:textId="77777777" w:rsidR="001C20E3" w:rsidRPr="001C20E3" w:rsidRDefault="001C20E3" w:rsidP="001C20E3">
      <w:pPr>
        <w:rPr>
          <w:sz w:val="2"/>
          <w:szCs w:val="2"/>
        </w:rPr>
      </w:pPr>
    </w:p>
    <w:p w14:paraId="752F3A0F" w14:textId="77777777" w:rsidR="001C20E3" w:rsidRPr="001C20E3" w:rsidRDefault="001C20E3" w:rsidP="001C20E3">
      <w:pPr>
        <w:rPr>
          <w:sz w:val="2"/>
          <w:szCs w:val="2"/>
        </w:rPr>
      </w:pPr>
    </w:p>
    <w:p w14:paraId="56C85E3F" w14:textId="77777777" w:rsidR="001C20E3" w:rsidRPr="001C20E3" w:rsidRDefault="001C20E3" w:rsidP="001C20E3">
      <w:pPr>
        <w:rPr>
          <w:sz w:val="2"/>
          <w:szCs w:val="2"/>
        </w:rPr>
      </w:pPr>
    </w:p>
    <w:p w14:paraId="72C78ED2" w14:textId="77777777" w:rsidR="001C20E3" w:rsidRDefault="001C20E3" w:rsidP="001C20E3">
      <w:pPr>
        <w:rPr>
          <w:sz w:val="2"/>
          <w:szCs w:val="2"/>
        </w:rPr>
      </w:pPr>
    </w:p>
    <w:p w14:paraId="7465D9F1" w14:textId="77777777" w:rsidR="001C20E3" w:rsidRDefault="001C20E3" w:rsidP="001C20E3">
      <w:pPr>
        <w:rPr>
          <w:sz w:val="2"/>
          <w:szCs w:val="2"/>
        </w:rPr>
      </w:pPr>
    </w:p>
    <w:p w14:paraId="7EA0AC9C" w14:textId="77777777" w:rsidR="00CC1DB6" w:rsidRDefault="00CC1DB6" w:rsidP="00CC1DB6">
      <w:pPr>
        <w:tabs>
          <w:tab w:val="center" w:pos="5594"/>
          <w:tab w:val="right" w:pos="11189"/>
        </w:tabs>
        <w:rPr>
          <w:sz w:val="2"/>
          <w:szCs w:val="2"/>
        </w:rPr>
      </w:pPr>
      <w:r>
        <w:rPr>
          <w:rFonts w:ascii="Times New Roman" w:eastAsia="Calibri" w:hAnsi="Times New Roman" w:cs="Times New Roman"/>
          <w:b/>
        </w:rPr>
        <w:tab/>
      </w:r>
      <w:r w:rsidR="001C20E3" w:rsidRPr="006A71B0">
        <w:rPr>
          <w:rFonts w:ascii="Times New Roman" w:eastAsia="Calibri" w:hAnsi="Times New Roman" w:cs="Times New Roman"/>
          <w:b/>
        </w:rPr>
        <w:t>Показатели оценки результатов освоения дисциплины, формы и методы контроля и оценки</w:t>
      </w:r>
      <w:r>
        <w:rPr>
          <w:rFonts w:ascii="Times New Roman" w:eastAsia="Calibri" w:hAnsi="Times New Roman" w:cs="Times New Roman"/>
          <w:b/>
        </w:rPr>
        <w:tab/>
      </w:r>
    </w:p>
    <w:p w14:paraId="08C27808" w14:textId="328049EC" w:rsidR="001C20E3" w:rsidRDefault="001C20E3" w:rsidP="00CC1DB6">
      <w:pPr>
        <w:tabs>
          <w:tab w:val="center" w:pos="5594"/>
          <w:tab w:val="right" w:pos="11189"/>
        </w:tabs>
        <w:rPr>
          <w:sz w:val="2"/>
          <w:szCs w:val="2"/>
        </w:rPr>
      </w:pPr>
    </w:p>
    <w:p w14:paraId="3E4E57F8" w14:textId="176E97CE" w:rsidR="001C20E3" w:rsidRDefault="001C20E3" w:rsidP="001C20E3">
      <w:pPr>
        <w:jc w:val="center"/>
        <w:rPr>
          <w:sz w:val="2"/>
          <w:szCs w:val="2"/>
        </w:rPr>
      </w:pPr>
    </w:p>
    <w:p w14:paraId="4C27BF31" w14:textId="77777777" w:rsidR="001C20E3" w:rsidRDefault="001C20E3" w:rsidP="001C20E3">
      <w:pPr>
        <w:tabs>
          <w:tab w:val="center" w:pos="5594"/>
        </w:tabs>
        <w:rPr>
          <w:sz w:val="2"/>
          <w:szCs w:val="2"/>
        </w:rPr>
      </w:pPr>
      <w:r>
        <w:rPr>
          <w:sz w:val="2"/>
          <w:szCs w:val="2"/>
        </w:rPr>
        <w:tab/>
      </w:r>
    </w:p>
    <w:p w14:paraId="160D1CD6" w14:textId="77777777" w:rsidR="001C20E3" w:rsidRPr="001C20E3" w:rsidRDefault="001C20E3" w:rsidP="001C20E3">
      <w:pPr>
        <w:rPr>
          <w:sz w:val="2"/>
          <w:szCs w:val="2"/>
        </w:rPr>
      </w:pPr>
    </w:p>
    <w:p w14:paraId="05705646" w14:textId="77777777" w:rsidR="001C20E3" w:rsidRPr="001C20E3" w:rsidRDefault="001C20E3" w:rsidP="001C20E3">
      <w:pPr>
        <w:rPr>
          <w:sz w:val="2"/>
          <w:szCs w:val="2"/>
        </w:rPr>
      </w:pPr>
    </w:p>
    <w:p w14:paraId="416517DA" w14:textId="77777777" w:rsidR="001C20E3" w:rsidRPr="001C20E3" w:rsidRDefault="001C20E3" w:rsidP="001C20E3">
      <w:pPr>
        <w:rPr>
          <w:sz w:val="2"/>
          <w:szCs w:val="2"/>
        </w:rPr>
      </w:pPr>
    </w:p>
    <w:p w14:paraId="5EF1D37A" w14:textId="77777777" w:rsidR="001C20E3" w:rsidRPr="001C20E3" w:rsidRDefault="001C20E3" w:rsidP="001C20E3">
      <w:pPr>
        <w:rPr>
          <w:sz w:val="2"/>
          <w:szCs w:val="2"/>
        </w:rPr>
      </w:pPr>
    </w:p>
    <w:p w14:paraId="1686F665" w14:textId="77777777" w:rsidR="001C20E3" w:rsidRPr="001C20E3" w:rsidRDefault="001C20E3" w:rsidP="001C20E3">
      <w:pPr>
        <w:rPr>
          <w:sz w:val="2"/>
          <w:szCs w:val="2"/>
        </w:rPr>
      </w:pPr>
    </w:p>
    <w:p w14:paraId="77887940" w14:textId="77777777" w:rsidR="001C20E3" w:rsidRPr="001C20E3" w:rsidRDefault="001C20E3" w:rsidP="001C20E3">
      <w:pPr>
        <w:rPr>
          <w:sz w:val="2"/>
          <w:szCs w:val="2"/>
        </w:rPr>
      </w:pPr>
    </w:p>
    <w:p w14:paraId="2DC360B4" w14:textId="77777777" w:rsidR="001C20E3" w:rsidRPr="001C20E3" w:rsidRDefault="001C20E3" w:rsidP="001C20E3">
      <w:pPr>
        <w:rPr>
          <w:sz w:val="2"/>
          <w:szCs w:val="2"/>
        </w:rPr>
      </w:pPr>
    </w:p>
    <w:p w14:paraId="292C4966" w14:textId="77777777" w:rsidR="001C20E3" w:rsidRPr="001C20E3" w:rsidRDefault="001C20E3" w:rsidP="001C20E3">
      <w:pPr>
        <w:rPr>
          <w:sz w:val="2"/>
          <w:szCs w:val="2"/>
        </w:rPr>
      </w:pPr>
    </w:p>
    <w:p w14:paraId="1BAE09EE" w14:textId="77777777" w:rsidR="001C20E3" w:rsidRPr="001C20E3" w:rsidRDefault="001C20E3" w:rsidP="001C20E3">
      <w:pPr>
        <w:rPr>
          <w:sz w:val="2"/>
          <w:szCs w:val="2"/>
        </w:rPr>
      </w:pPr>
    </w:p>
    <w:p w14:paraId="1A926F13" w14:textId="77777777" w:rsidR="001C20E3" w:rsidRPr="001C20E3" w:rsidRDefault="001C20E3" w:rsidP="001C20E3">
      <w:pPr>
        <w:rPr>
          <w:sz w:val="2"/>
          <w:szCs w:val="2"/>
        </w:rPr>
      </w:pPr>
    </w:p>
    <w:tbl>
      <w:tblPr>
        <w:tblOverlap w:val="never"/>
        <w:tblW w:w="9970" w:type="dxa"/>
        <w:tblLayout w:type="fixed"/>
        <w:tblCellMar>
          <w:left w:w="10" w:type="dxa"/>
          <w:right w:w="10" w:type="dxa"/>
        </w:tblCellMar>
        <w:tblLook w:val="04A0" w:firstRow="1" w:lastRow="0" w:firstColumn="1" w:lastColumn="0" w:noHBand="0" w:noVBand="1"/>
      </w:tblPr>
      <w:tblGrid>
        <w:gridCol w:w="2732"/>
        <w:gridCol w:w="2126"/>
        <w:gridCol w:w="1843"/>
        <w:gridCol w:w="3269"/>
      </w:tblGrid>
      <w:tr w:rsidR="00870770" w:rsidRPr="00870770" w14:paraId="26E97525" w14:textId="77777777" w:rsidTr="00870770">
        <w:trPr>
          <w:trHeight w:hRule="exact" w:val="336"/>
        </w:trPr>
        <w:tc>
          <w:tcPr>
            <w:tcW w:w="2731" w:type="dxa"/>
            <w:tcBorders>
              <w:top w:val="single" w:sz="4" w:space="0" w:color="auto"/>
              <w:left w:val="single" w:sz="4" w:space="0" w:color="auto"/>
              <w:bottom w:val="nil"/>
              <w:right w:val="nil"/>
            </w:tcBorders>
            <w:shd w:val="clear" w:color="auto" w:fill="FFFFFF"/>
            <w:vAlign w:val="bottom"/>
            <w:hideMark/>
          </w:tcPr>
          <w:p w14:paraId="3D9F0EB6" w14:textId="77777777" w:rsidR="00870770" w:rsidRPr="00870770" w:rsidRDefault="00870770" w:rsidP="00870770">
            <w:pPr>
              <w:spacing w:line="220" w:lineRule="exact"/>
              <w:ind w:left="200"/>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Результаты обучения</w:t>
            </w:r>
          </w:p>
        </w:tc>
        <w:tc>
          <w:tcPr>
            <w:tcW w:w="3969" w:type="dxa"/>
            <w:gridSpan w:val="2"/>
            <w:tcBorders>
              <w:top w:val="single" w:sz="4" w:space="0" w:color="auto"/>
              <w:left w:val="single" w:sz="4" w:space="0" w:color="auto"/>
              <w:bottom w:val="nil"/>
              <w:right w:val="nil"/>
            </w:tcBorders>
            <w:shd w:val="clear" w:color="auto" w:fill="FFFFFF"/>
            <w:vAlign w:val="bottom"/>
            <w:hideMark/>
          </w:tcPr>
          <w:p w14:paraId="1A0431EA"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Результаты освоения</w:t>
            </w:r>
          </w:p>
        </w:tc>
        <w:tc>
          <w:tcPr>
            <w:tcW w:w="3269" w:type="dxa"/>
            <w:tcBorders>
              <w:top w:val="single" w:sz="4" w:space="0" w:color="auto"/>
              <w:left w:val="single" w:sz="4" w:space="0" w:color="auto"/>
              <w:bottom w:val="nil"/>
              <w:right w:val="single" w:sz="4" w:space="0" w:color="auto"/>
            </w:tcBorders>
            <w:shd w:val="clear" w:color="auto" w:fill="FFFFFF"/>
            <w:vAlign w:val="bottom"/>
            <w:hideMark/>
          </w:tcPr>
          <w:p w14:paraId="2DFB90A9"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Формы и методы контроля</w:t>
            </w:r>
          </w:p>
        </w:tc>
      </w:tr>
      <w:tr w:rsidR="00870770" w:rsidRPr="00870770" w14:paraId="6FFBD4D4" w14:textId="77777777" w:rsidTr="00870770">
        <w:trPr>
          <w:trHeight w:hRule="exact" w:val="250"/>
        </w:trPr>
        <w:tc>
          <w:tcPr>
            <w:tcW w:w="2731" w:type="dxa"/>
            <w:tcBorders>
              <w:top w:val="nil"/>
              <w:left w:val="single" w:sz="4" w:space="0" w:color="auto"/>
              <w:bottom w:val="nil"/>
              <w:right w:val="nil"/>
            </w:tcBorders>
            <w:shd w:val="clear" w:color="auto" w:fill="FFFFFF"/>
          </w:tcPr>
          <w:p w14:paraId="653FC66F" w14:textId="77777777" w:rsidR="00870770" w:rsidRPr="00870770" w:rsidRDefault="00870770" w:rsidP="00870770">
            <w:pPr>
              <w:rPr>
                <w:sz w:val="10"/>
                <w:szCs w:val="10"/>
              </w:rPr>
            </w:pPr>
          </w:p>
        </w:tc>
        <w:tc>
          <w:tcPr>
            <w:tcW w:w="3969" w:type="dxa"/>
            <w:gridSpan w:val="2"/>
            <w:tcBorders>
              <w:top w:val="nil"/>
              <w:left w:val="single" w:sz="4" w:space="0" w:color="auto"/>
              <w:bottom w:val="nil"/>
              <w:right w:val="nil"/>
            </w:tcBorders>
            <w:shd w:val="clear" w:color="auto" w:fill="FFFFFF"/>
            <w:vAlign w:val="bottom"/>
            <w:hideMark/>
          </w:tcPr>
          <w:p w14:paraId="5AAC80CA"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 xml:space="preserve">дисциплины направлены </w:t>
            </w:r>
            <w:proofErr w:type="gramStart"/>
            <w:r w:rsidRPr="00870770">
              <w:rPr>
                <w:rFonts w:ascii="Times New Roman" w:eastAsia="Times New Roman" w:hAnsi="Times New Roman" w:cs="Times New Roman"/>
                <w:b/>
                <w:bCs/>
                <w:sz w:val="22"/>
                <w:szCs w:val="22"/>
                <w:shd w:val="clear" w:color="auto" w:fill="FFFFFF"/>
              </w:rPr>
              <w:t>на</w:t>
            </w:r>
            <w:proofErr w:type="gramEnd"/>
          </w:p>
        </w:tc>
        <w:tc>
          <w:tcPr>
            <w:tcW w:w="3269" w:type="dxa"/>
            <w:tcBorders>
              <w:top w:val="nil"/>
              <w:left w:val="single" w:sz="4" w:space="0" w:color="auto"/>
              <w:bottom w:val="nil"/>
              <w:right w:val="single" w:sz="4" w:space="0" w:color="auto"/>
            </w:tcBorders>
            <w:shd w:val="clear" w:color="auto" w:fill="FFFFFF"/>
            <w:vAlign w:val="bottom"/>
            <w:hideMark/>
          </w:tcPr>
          <w:p w14:paraId="26D5B7E0"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и оценки</w:t>
            </w:r>
          </w:p>
        </w:tc>
      </w:tr>
      <w:tr w:rsidR="00870770" w:rsidRPr="00870770" w14:paraId="4BC508C6" w14:textId="77777777" w:rsidTr="00870770">
        <w:trPr>
          <w:trHeight w:hRule="exact" w:val="259"/>
        </w:trPr>
        <w:tc>
          <w:tcPr>
            <w:tcW w:w="2731" w:type="dxa"/>
            <w:tcBorders>
              <w:top w:val="nil"/>
              <w:left w:val="single" w:sz="4" w:space="0" w:color="auto"/>
              <w:bottom w:val="nil"/>
              <w:right w:val="nil"/>
            </w:tcBorders>
            <w:shd w:val="clear" w:color="auto" w:fill="FFFFFF"/>
          </w:tcPr>
          <w:p w14:paraId="2B20BBA8" w14:textId="77777777" w:rsidR="00870770" w:rsidRPr="00870770" w:rsidRDefault="00870770" w:rsidP="00870770">
            <w:pPr>
              <w:rPr>
                <w:sz w:val="10"/>
                <w:szCs w:val="10"/>
              </w:rPr>
            </w:pPr>
          </w:p>
        </w:tc>
        <w:tc>
          <w:tcPr>
            <w:tcW w:w="3969" w:type="dxa"/>
            <w:gridSpan w:val="2"/>
            <w:tcBorders>
              <w:top w:val="nil"/>
              <w:left w:val="single" w:sz="4" w:space="0" w:color="auto"/>
              <w:bottom w:val="nil"/>
              <w:right w:val="nil"/>
            </w:tcBorders>
            <w:shd w:val="clear" w:color="auto" w:fill="FFFFFF"/>
            <w:vAlign w:val="bottom"/>
            <w:hideMark/>
          </w:tcPr>
          <w:p w14:paraId="21CBF293"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формирование:</w:t>
            </w:r>
          </w:p>
        </w:tc>
        <w:tc>
          <w:tcPr>
            <w:tcW w:w="3269" w:type="dxa"/>
            <w:tcBorders>
              <w:top w:val="nil"/>
              <w:left w:val="single" w:sz="4" w:space="0" w:color="auto"/>
              <w:bottom w:val="nil"/>
              <w:right w:val="single" w:sz="4" w:space="0" w:color="auto"/>
            </w:tcBorders>
            <w:shd w:val="clear" w:color="auto" w:fill="FFFFFF"/>
          </w:tcPr>
          <w:p w14:paraId="2825C360" w14:textId="77777777" w:rsidR="00870770" w:rsidRPr="00870770" w:rsidRDefault="00870770" w:rsidP="00870770">
            <w:pPr>
              <w:rPr>
                <w:sz w:val="10"/>
                <w:szCs w:val="10"/>
              </w:rPr>
            </w:pPr>
          </w:p>
        </w:tc>
      </w:tr>
      <w:tr w:rsidR="00870770" w:rsidRPr="00870770" w14:paraId="79CD3439" w14:textId="77777777" w:rsidTr="00870770">
        <w:trPr>
          <w:trHeight w:hRule="exact" w:val="326"/>
        </w:trPr>
        <w:tc>
          <w:tcPr>
            <w:tcW w:w="2731" w:type="dxa"/>
            <w:tcBorders>
              <w:top w:val="nil"/>
              <w:left w:val="single" w:sz="4" w:space="0" w:color="auto"/>
              <w:bottom w:val="nil"/>
              <w:right w:val="nil"/>
            </w:tcBorders>
            <w:shd w:val="clear" w:color="auto" w:fill="FFFFFF"/>
          </w:tcPr>
          <w:p w14:paraId="60EE7808" w14:textId="77777777" w:rsidR="00870770" w:rsidRPr="00870770" w:rsidRDefault="00870770" w:rsidP="00870770">
            <w:pPr>
              <w:rPr>
                <w:sz w:val="10"/>
                <w:szCs w:val="10"/>
              </w:rPr>
            </w:pPr>
          </w:p>
        </w:tc>
        <w:tc>
          <w:tcPr>
            <w:tcW w:w="3969" w:type="dxa"/>
            <w:gridSpan w:val="2"/>
            <w:tcBorders>
              <w:top w:val="single" w:sz="4" w:space="0" w:color="auto"/>
              <w:left w:val="single" w:sz="4" w:space="0" w:color="auto"/>
              <w:bottom w:val="nil"/>
              <w:right w:val="nil"/>
            </w:tcBorders>
            <w:shd w:val="clear" w:color="auto" w:fill="FFFFFF"/>
            <w:vAlign w:val="bottom"/>
            <w:hideMark/>
          </w:tcPr>
          <w:p w14:paraId="377FBE85" w14:textId="77777777" w:rsidR="00870770" w:rsidRPr="00870770" w:rsidRDefault="00870770" w:rsidP="00870770">
            <w:pPr>
              <w:spacing w:line="220" w:lineRule="exact"/>
              <w:ind w:left="280"/>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Компетенции</w:t>
            </w:r>
          </w:p>
        </w:tc>
        <w:tc>
          <w:tcPr>
            <w:tcW w:w="3269" w:type="dxa"/>
            <w:tcBorders>
              <w:top w:val="nil"/>
              <w:left w:val="single" w:sz="4" w:space="0" w:color="auto"/>
              <w:bottom w:val="nil"/>
              <w:right w:val="single" w:sz="4" w:space="0" w:color="auto"/>
            </w:tcBorders>
            <w:shd w:val="clear" w:color="auto" w:fill="FFFFFF"/>
          </w:tcPr>
          <w:p w14:paraId="3ABCD892" w14:textId="77777777" w:rsidR="00870770" w:rsidRPr="00870770" w:rsidRDefault="00870770" w:rsidP="00870770">
            <w:pPr>
              <w:rPr>
                <w:sz w:val="10"/>
                <w:szCs w:val="10"/>
              </w:rPr>
            </w:pPr>
          </w:p>
        </w:tc>
      </w:tr>
      <w:tr w:rsidR="00870770" w:rsidRPr="00870770" w14:paraId="1ECFFFA0" w14:textId="77777777" w:rsidTr="00870770">
        <w:trPr>
          <w:trHeight w:hRule="exact" w:val="235"/>
        </w:trPr>
        <w:tc>
          <w:tcPr>
            <w:tcW w:w="2731" w:type="dxa"/>
            <w:tcBorders>
              <w:top w:val="nil"/>
              <w:left w:val="single" w:sz="4" w:space="0" w:color="auto"/>
              <w:bottom w:val="nil"/>
              <w:right w:val="nil"/>
            </w:tcBorders>
            <w:shd w:val="clear" w:color="auto" w:fill="FFFFFF"/>
          </w:tcPr>
          <w:p w14:paraId="50597115" w14:textId="77777777" w:rsidR="00870770" w:rsidRPr="00870770" w:rsidRDefault="00870770" w:rsidP="00870770">
            <w:pPr>
              <w:rPr>
                <w:sz w:val="10"/>
                <w:szCs w:val="10"/>
              </w:rPr>
            </w:pPr>
          </w:p>
        </w:tc>
        <w:tc>
          <w:tcPr>
            <w:tcW w:w="2126" w:type="dxa"/>
            <w:tcBorders>
              <w:top w:val="nil"/>
              <w:left w:val="single" w:sz="4" w:space="0" w:color="auto"/>
              <w:bottom w:val="nil"/>
              <w:right w:val="nil"/>
            </w:tcBorders>
            <w:shd w:val="clear" w:color="auto" w:fill="FFFFFF"/>
          </w:tcPr>
          <w:p w14:paraId="12540E92"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vAlign w:val="bottom"/>
          </w:tcPr>
          <w:p w14:paraId="3DBFA5A5" w14:textId="77777777" w:rsidR="00870770" w:rsidRPr="00870770" w:rsidRDefault="00870770" w:rsidP="00870770">
            <w:pPr>
              <w:spacing w:line="220" w:lineRule="exact"/>
              <w:ind w:left="280"/>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tcPr>
          <w:p w14:paraId="7C428407" w14:textId="77777777" w:rsidR="00870770" w:rsidRPr="00870770" w:rsidRDefault="00870770" w:rsidP="00870770">
            <w:pPr>
              <w:rPr>
                <w:sz w:val="10"/>
                <w:szCs w:val="10"/>
              </w:rPr>
            </w:pPr>
          </w:p>
        </w:tc>
      </w:tr>
      <w:tr w:rsidR="00870770" w:rsidRPr="00870770" w14:paraId="674FDE1A" w14:textId="77777777" w:rsidTr="00870770">
        <w:trPr>
          <w:trHeight w:hRule="exact" w:val="288"/>
        </w:trPr>
        <w:tc>
          <w:tcPr>
            <w:tcW w:w="2731" w:type="dxa"/>
            <w:tcBorders>
              <w:top w:val="single" w:sz="4" w:space="0" w:color="auto"/>
              <w:left w:val="single" w:sz="4" w:space="0" w:color="auto"/>
              <w:bottom w:val="nil"/>
              <w:right w:val="nil"/>
            </w:tcBorders>
            <w:shd w:val="clear" w:color="auto" w:fill="FFFFFF"/>
            <w:vAlign w:val="bottom"/>
            <w:hideMark/>
          </w:tcPr>
          <w:p w14:paraId="2C8E5300"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Знания:</w:t>
            </w:r>
          </w:p>
        </w:tc>
        <w:tc>
          <w:tcPr>
            <w:tcW w:w="2126" w:type="dxa"/>
            <w:tcBorders>
              <w:top w:val="single" w:sz="4" w:space="0" w:color="auto"/>
              <w:left w:val="single" w:sz="4" w:space="0" w:color="auto"/>
              <w:bottom w:val="nil"/>
              <w:right w:val="nil"/>
            </w:tcBorders>
            <w:shd w:val="clear" w:color="auto" w:fill="FFFFFF"/>
          </w:tcPr>
          <w:p w14:paraId="6B12F17A" w14:textId="77777777" w:rsidR="00870770" w:rsidRPr="00870770" w:rsidRDefault="00870770" w:rsidP="00870770">
            <w:pPr>
              <w:rPr>
                <w:sz w:val="10"/>
                <w:szCs w:val="10"/>
              </w:rPr>
            </w:pPr>
          </w:p>
        </w:tc>
        <w:tc>
          <w:tcPr>
            <w:tcW w:w="1843" w:type="dxa"/>
            <w:tcBorders>
              <w:top w:val="single" w:sz="4" w:space="0" w:color="auto"/>
              <w:left w:val="single" w:sz="4" w:space="0" w:color="auto"/>
              <w:bottom w:val="nil"/>
              <w:right w:val="nil"/>
            </w:tcBorders>
            <w:shd w:val="clear" w:color="auto" w:fill="FFFFFF"/>
          </w:tcPr>
          <w:p w14:paraId="50C6C44A" w14:textId="77777777" w:rsidR="00870770" w:rsidRPr="00870770" w:rsidRDefault="00870770" w:rsidP="00870770">
            <w:pPr>
              <w:rPr>
                <w:sz w:val="10"/>
                <w:szCs w:val="10"/>
              </w:rPr>
            </w:pPr>
          </w:p>
        </w:tc>
        <w:tc>
          <w:tcPr>
            <w:tcW w:w="3269" w:type="dxa"/>
            <w:tcBorders>
              <w:top w:val="single" w:sz="4" w:space="0" w:color="auto"/>
              <w:left w:val="single" w:sz="4" w:space="0" w:color="auto"/>
              <w:bottom w:val="nil"/>
              <w:right w:val="single" w:sz="4" w:space="0" w:color="auto"/>
            </w:tcBorders>
            <w:shd w:val="clear" w:color="auto" w:fill="FFFFFF"/>
          </w:tcPr>
          <w:p w14:paraId="7465252B" w14:textId="77777777" w:rsidR="00870770" w:rsidRPr="00870770" w:rsidRDefault="00870770" w:rsidP="00870770">
            <w:pPr>
              <w:rPr>
                <w:sz w:val="10"/>
                <w:szCs w:val="10"/>
              </w:rPr>
            </w:pPr>
          </w:p>
        </w:tc>
      </w:tr>
      <w:tr w:rsidR="00870770" w:rsidRPr="00870770" w14:paraId="76B04304" w14:textId="77777777" w:rsidTr="00870770">
        <w:trPr>
          <w:trHeight w:hRule="exact" w:val="288"/>
        </w:trPr>
        <w:tc>
          <w:tcPr>
            <w:tcW w:w="2731" w:type="dxa"/>
            <w:tcBorders>
              <w:top w:val="single" w:sz="4" w:space="0" w:color="auto"/>
              <w:left w:val="single" w:sz="4" w:space="0" w:color="auto"/>
              <w:bottom w:val="nil"/>
              <w:right w:val="nil"/>
            </w:tcBorders>
            <w:shd w:val="clear" w:color="auto" w:fill="FFFFFF"/>
            <w:vAlign w:val="bottom"/>
            <w:hideMark/>
          </w:tcPr>
          <w:p w14:paraId="7E087278"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 основы </w:t>
            </w:r>
            <w:proofErr w:type="gramStart"/>
            <w:r w:rsidRPr="00870770">
              <w:rPr>
                <w:rFonts w:ascii="Times New Roman" w:eastAsia="Times New Roman" w:hAnsi="Times New Roman" w:cs="Times New Roman"/>
                <w:sz w:val="22"/>
                <w:szCs w:val="22"/>
                <w:shd w:val="clear" w:color="auto" w:fill="FFFFFF"/>
              </w:rPr>
              <w:t>семейного</w:t>
            </w:r>
            <w:proofErr w:type="gramEnd"/>
          </w:p>
        </w:tc>
        <w:tc>
          <w:tcPr>
            <w:tcW w:w="2126" w:type="dxa"/>
            <w:tcBorders>
              <w:top w:val="single" w:sz="4" w:space="0" w:color="auto"/>
              <w:left w:val="single" w:sz="4" w:space="0" w:color="auto"/>
              <w:bottom w:val="nil"/>
              <w:right w:val="nil"/>
            </w:tcBorders>
            <w:shd w:val="clear" w:color="auto" w:fill="FFFFFF"/>
            <w:vAlign w:val="bottom"/>
            <w:hideMark/>
          </w:tcPr>
          <w:p w14:paraId="251C5C6F"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single" w:sz="4" w:space="0" w:color="auto"/>
              <w:left w:val="single" w:sz="4" w:space="0" w:color="auto"/>
              <w:bottom w:val="nil"/>
              <w:right w:val="nil"/>
            </w:tcBorders>
            <w:shd w:val="clear" w:color="auto" w:fill="FFFFFF"/>
            <w:vAlign w:val="bottom"/>
          </w:tcPr>
          <w:p w14:paraId="4C12C519"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single" w:sz="4" w:space="0" w:color="auto"/>
              <w:left w:val="single" w:sz="4" w:space="0" w:color="auto"/>
              <w:bottom w:val="nil"/>
              <w:right w:val="single" w:sz="4" w:space="0" w:color="auto"/>
            </w:tcBorders>
            <w:shd w:val="clear" w:color="auto" w:fill="FFFFFF"/>
            <w:vAlign w:val="bottom"/>
            <w:hideMark/>
          </w:tcPr>
          <w:p w14:paraId="07202175"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Оценка знания текста гимна;</w:t>
            </w:r>
          </w:p>
        </w:tc>
      </w:tr>
      <w:tr w:rsidR="00870770" w:rsidRPr="00870770" w14:paraId="037A0ED8" w14:textId="77777777" w:rsidTr="00870770">
        <w:trPr>
          <w:trHeight w:hRule="exact" w:val="864"/>
        </w:trPr>
        <w:tc>
          <w:tcPr>
            <w:tcW w:w="2731" w:type="dxa"/>
            <w:tcBorders>
              <w:top w:val="nil"/>
              <w:left w:val="single" w:sz="4" w:space="0" w:color="auto"/>
              <w:bottom w:val="nil"/>
              <w:right w:val="nil"/>
            </w:tcBorders>
            <w:shd w:val="clear" w:color="auto" w:fill="FFFFFF"/>
            <w:hideMark/>
          </w:tcPr>
          <w:p w14:paraId="6307F586"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законодательства;</w:t>
            </w:r>
          </w:p>
        </w:tc>
        <w:tc>
          <w:tcPr>
            <w:tcW w:w="2126" w:type="dxa"/>
            <w:tcBorders>
              <w:top w:val="nil"/>
              <w:left w:val="single" w:sz="4" w:space="0" w:color="auto"/>
              <w:bottom w:val="nil"/>
              <w:right w:val="nil"/>
            </w:tcBorders>
            <w:shd w:val="clear" w:color="auto" w:fill="FFFFFF"/>
            <w:hideMark/>
          </w:tcPr>
          <w:p w14:paraId="4363064C"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 1.2, 1.3, 1.4.</w:t>
            </w:r>
          </w:p>
        </w:tc>
        <w:tc>
          <w:tcPr>
            <w:tcW w:w="1843" w:type="dxa"/>
            <w:tcBorders>
              <w:top w:val="nil"/>
              <w:left w:val="single" w:sz="4" w:space="0" w:color="auto"/>
              <w:bottom w:val="nil"/>
              <w:right w:val="nil"/>
            </w:tcBorders>
            <w:shd w:val="clear" w:color="auto" w:fill="FFFFFF"/>
          </w:tcPr>
          <w:p w14:paraId="48F56BAC"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vAlign w:val="bottom"/>
            <w:hideMark/>
          </w:tcPr>
          <w:p w14:paraId="0A308C11"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Оценка выполненных практических заданий; решение ситуационных</w:t>
            </w:r>
          </w:p>
        </w:tc>
      </w:tr>
      <w:tr w:rsidR="00870770" w:rsidRPr="00870770" w14:paraId="74793542" w14:textId="77777777" w:rsidTr="00870770">
        <w:trPr>
          <w:trHeight w:hRule="exact" w:val="250"/>
        </w:trPr>
        <w:tc>
          <w:tcPr>
            <w:tcW w:w="2731" w:type="dxa"/>
            <w:tcBorders>
              <w:top w:val="nil"/>
              <w:left w:val="single" w:sz="4" w:space="0" w:color="auto"/>
              <w:bottom w:val="nil"/>
              <w:right w:val="nil"/>
            </w:tcBorders>
            <w:shd w:val="clear" w:color="auto" w:fill="FFFFFF"/>
            <w:hideMark/>
          </w:tcPr>
          <w:p w14:paraId="7C981D73"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-основные понятия и</w:t>
            </w:r>
          </w:p>
        </w:tc>
        <w:tc>
          <w:tcPr>
            <w:tcW w:w="2126" w:type="dxa"/>
            <w:tcBorders>
              <w:top w:val="nil"/>
              <w:left w:val="single" w:sz="4" w:space="0" w:color="auto"/>
              <w:bottom w:val="nil"/>
              <w:right w:val="nil"/>
            </w:tcBorders>
            <w:shd w:val="clear" w:color="auto" w:fill="FFFFFF"/>
            <w:hideMark/>
          </w:tcPr>
          <w:p w14:paraId="72AED2B0"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nil"/>
              <w:left w:val="single" w:sz="4" w:space="0" w:color="auto"/>
              <w:bottom w:val="nil"/>
              <w:right w:val="nil"/>
            </w:tcBorders>
            <w:shd w:val="clear" w:color="auto" w:fill="FFFFFF"/>
          </w:tcPr>
          <w:p w14:paraId="37D5AB57"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1B1AF6C2"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задач, деловой игре.</w:t>
            </w:r>
          </w:p>
        </w:tc>
      </w:tr>
      <w:tr w:rsidR="00870770" w:rsidRPr="00870770" w14:paraId="63541D7C" w14:textId="77777777" w:rsidTr="00870770">
        <w:trPr>
          <w:trHeight w:hRule="exact" w:val="302"/>
        </w:trPr>
        <w:tc>
          <w:tcPr>
            <w:tcW w:w="2731" w:type="dxa"/>
            <w:tcBorders>
              <w:top w:val="nil"/>
              <w:left w:val="single" w:sz="4" w:space="0" w:color="auto"/>
              <w:bottom w:val="nil"/>
              <w:right w:val="nil"/>
            </w:tcBorders>
            <w:shd w:val="clear" w:color="auto" w:fill="FFFFFF"/>
            <w:hideMark/>
          </w:tcPr>
          <w:p w14:paraId="68FD1B70"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источники </w:t>
            </w:r>
            <w:proofErr w:type="gramStart"/>
            <w:r w:rsidRPr="00870770">
              <w:rPr>
                <w:rFonts w:ascii="Times New Roman" w:eastAsia="Times New Roman" w:hAnsi="Times New Roman" w:cs="Times New Roman"/>
                <w:sz w:val="22"/>
                <w:szCs w:val="22"/>
                <w:shd w:val="clear" w:color="auto" w:fill="FFFFFF"/>
              </w:rPr>
              <w:t>семейного</w:t>
            </w:r>
            <w:proofErr w:type="gramEnd"/>
          </w:p>
        </w:tc>
        <w:tc>
          <w:tcPr>
            <w:tcW w:w="2126" w:type="dxa"/>
            <w:tcBorders>
              <w:top w:val="nil"/>
              <w:left w:val="single" w:sz="4" w:space="0" w:color="auto"/>
              <w:bottom w:val="nil"/>
              <w:right w:val="nil"/>
            </w:tcBorders>
            <w:shd w:val="clear" w:color="auto" w:fill="FFFFFF"/>
            <w:hideMark/>
          </w:tcPr>
          <w:p w14:paraId="51127845"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w:t>
            </w:r>
            <w:proofErr w:type="gramStart"/>
            <w:r w:rsidRPr="00870770">
              <w:rPr>
                <w:rFonts w:ascii="Times New Roman" w:eastAsia="Times New Roman" w:hAnsi="Times New Roman" w:cs="Times New Roman"/>
                <w:sz w:val="22"/>
                <w:szCs w:val="22"/>
                <w:shd w:val="clear" w:color="auto" w:fill="FFFFFF"/>
              </w:rPr>
              <w:t>1</w:t>
            </w:r>
            <w:proofErr w:type="gramEnd"/>
            <w:r w:rsidRPr="00870770">
              <w:rPr>
                <w:rFonts w:ascii="Times New Roman" w:eastAsia="Times New Roman" w:hAnsi="Times New Roman" w:cs="Times New Roman"/>
                <w:sz w:val="22"/>
                <w:szCs w:val="22"/>
                <w:shd w:val="clear" w:color="auto" w:fill="FFFFFF"/>
              </w:rPr>
              <w:t>.2, 1.3, 1.4.</w:t>
            </w:r>
          </w:p>
        </w:tc>
        <w:tc>
          <w:tcPr>
            <w:tcW w:w="1843" w:type="dxa"/>
            <w:tcBorders>
              <w:top w:val="nil"/>
              <w:left w:val="single" w:sz="4" w:space="0" w:color="auto"/>
              <w:bottom w:val="nil"/>
              <w:right w:val="nil"/>
            </w:tcBorders>
            <w:shd w:val="clear" w:color="auto" w:fill="FFFFFF"/>
          </w:tcPr>
          <w:p w14:paraId="4C9CCE13"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hideMark/>
          </w:tcPr>
          <w:p w14:paraId="369A9508"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Текущий контроль в форме:</w:t>
            </w:r>
          </w:p>
        </w:tc>
      </w:tr>
      <w:tr w:rsidR="00870770" w:rsidRPr="00870770" w14:paraId="67DACE74" w14:textId="77777777" w:rsidTr="00870770">
        <w:trPr>
          <w:trHeight w:hRule="exact" w:val="816"/>
        </w:trPr>
        <w:tc>
          <w:tcPr>
            <w:tcW w:w="2731" w:type="dxa"/>
            <w:tcBorders>
              <w:top w:val="nil"/>
              <w:left w:val="single" w:sz="4" w:space="0" w:color="auto"/>
              <w:bottom w:val="nil"/>
              <w:right w:val="nil"/>
            </w:tcBorders>
            <w:shd w:val="clear" w:color="auto" w:fill="FFFFFF"/>
            <w:hideMark/>
          </w:tcPr>
          <w:p w14:paraId="2CFC0620"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права;</w:t>
            </w:r>
          </w:p>
        </w:tc>
        <w:tc>
          <w:tcPr>
            <w:tcW w:w="2126" w:type="dxa"/>
            <w:tcBorders>
              <w:top w:val="nil"/>
              <w:left w:val="single" w:sz="4" w:space="0" w:color="auto"/>
              <w:bottom w:val="nil"/>
              <w:right w:val="nil"/>
            </w:tcBorders>
            <w:shd w:val="clear" w:color="auto" w:fill="FFFFFF"/>
          </w:tcPr>
          <w:p w14:paraId="5B83B890"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674C5C54"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777EF18E" w14:textId="77777777" w:rsidR="00870770" w:rsidRPr="00870770" w:rsidRDefault="00870770" w:rsidP="00870770">
            <w:pPr>
              <w:numPr>
                <w:ilvl w:val="0"/>
                <w:numId w:val="55"/>
              </w:numPr>
              <w:tabs>
                <w:tab w:val="left" w:pos="192"/>
              </w:tabs>
              <w:spacing w:line="274"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опросов во время занятий;</w:t>
            </w:r>
          </w:p>
          <w:p w14:paraId="5C05DC21" w14:textId="77777777" w:rsidR="00870770" w:rsidRPr="00870770" w:rsidRDefault="00870770" w:rsidP="00870770">
            <w:pPr>
              <w:numPr>
                <w:ilvl w:val="0"/>
                <w:numId w:val="55"/>
              </w:numPr>
              <w:tabs>
                <w:tab w:val="left" w:pos="350"/>
              </w:tabs>
              <w:spacing w:line="274"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наблюдение за ходом разрешения задачи,</w:t>
            </w:r>
          </w:p>
        </w:tc>
      </w:tr>
      <w:tr w:rsidR="00870770" w:rsidRPr="00870770" w14:paraId="5092C204" w14:textId="77777777" w:rsidTr="00870770">
        <w:trPr>
          <w:trHeight w:hRule="exact" w:val="274"/>
        </w:trPr>
        <w:tc>
          <w:tcPr>
            <w:tcW w:w="2731" w:type="dxa"/>
            <w:tcBorders>
              <w:top w:val="nil"/>
              <w:left w:val="single" w:sz="4" w:space="0" w:color="auto"/>
              <w:bottom w:val="nil"/>
              <w:right w:val="nil"/>
            </w:tcBorders>
            <w:shd w:val="clear" w:color="auto" w:fill="FFFFFF"/>
            <w:hideMark/>
          </w:tcPr>
          <w:p w14:paraId="502F2AA1"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 содержание </w:t>
            </w:r>
            <w:proofErr w:type="gramStart"/>
            <w:r w:rsidRPr="00870770">
              <w:rPr>
                <w:rFonts w:ascii="Times New Roman" w:eastAsia="Times New Roman" w:hAnsi="Times New Roman" w:cs="Times New Roman"/>
                <w:sz w:val="22"/>
                <w:szCs w:val="22"/>
                <w:shd w:val="clear" w:color="auto" w:fill="FFFFFF"/>
              </w:rPr>
              <w:t>основных</w:t>
            </w:r>
            <w:proofErr w:type="gramEnd"/>
          </w:p>
        </w:tc>
        <w:tc>
          <w:tcPr>
            <w:tcW w:w="2126" w:type="dxa"/>
            <w:tcBorders>
              <w:top w:val="nil"/>
              <w:left w:val="single" w:sz="4" w:space="0" w:color="auto"/>
              <w:bottom w:val="nil"/>
              <w:right w:val="nil"/>
            </w:tcBorders>
            <w:shd w:val="clear" w:color="auto" w:fill="FFFFFF"/>
            <w:hideMark/>
          </w:tcPr>
          <w:p w14:paraId="3C83514F"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nil"/>
              <w:left w:val="single" w:sz="4" w:space="0" w:color="auto"/>
              <w:bottom w:val="nil"/>
              <w:right w:val="nil"/>
            </w:tcBorders>
            <w:shd w:val="clear" w:color="auto" w:fill="FFFFFF"/>
          </w:tcPr>
          <w:p w14:paraId="14D30FFB"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0018C038"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поставленной перед</w:t>
            </w:r>
          </w:p>
        </w:tc>
      </w:tr>
      <w:tr w:rsidR="00870770" w:rsidRPr="00870770" w14:paraId="5A8AF18C" w14:textId="77777777" w:rsidTr="00870770">
        <w:trPr>
          <w:trHeight w:hRule="exact" w:val="274"/>
        </w:trPr>
        <w:tc>
          <w:tcPr>
            <w:tcW w:w="2731" w:type="dxa"/>
            <w:tcBorders>
              <w:top w:val="nil"/>
              <w:left w:val="single" w:sz="4" w:space="0" w:color="auto"/>
              <w:bottom w:val="nil"/>
              <w:right w:val="nil"/>
            </w:tcBorders>
            <w:shd w:val="clear" w:color="auto" w:fill="FFFFFF"/>
            <w:hideMark/>
          </w:tcPr>
          <w:p w14:paraId="2929EA99"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институтов </w:t>
            </w:r>
            <w:proofErr w:type="gramStart"/>
            <w:r w:rsidRPr="00870770">
              <w:rPr>
                <w:rFonts w:ascii="Times New Roman" w:eastAsia="Times New Roman" w:hAnsi="Times New Roman" w:cs="Times New Roman"/>
                <w:sz w:val="22"/>
                <w:szCs w:val="22"/>
                <w:shd w:val="clear" w:color="auto" w:fill="FFFFFF"/>
              </w:rPr>
              <w:t>семейного</w:t>
            </w:r>
            <w:proofErr w:type="gramEnd"/>
          </w:p>
        </w:tc>
        <w:tc>
          <w:tcPr>
            <w:tcW w:w="2126" w:type="dxa"/>
            <w:tcBorders>
              <w:top w:val="nil"/>
              <w:left w:val="single" w:sz="4" w:space="0" w:color="auto"/>
              <w:bottom w:val="nil"/>
              <w:right w:val="nil"/>
            </w:tcBorders>
            <w:shd w:val="clear" w:color="auto" w:fill="FFFFFF"/>
            <w:hideMark/>
          </w:tcPr>
          <w:p w14:paraId="4819BA36"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 1.2, 1.3, 1.4.</w:t>
            </w:r>
          </w:p>
        </w:tc>
        <w:tc>
          <w:tcPr>
            <w:tcW w:w="1843" w:type="dxa"/>
            <w:tcBorders>
              <w:top w:val="nil"/>
              <w:left w:val="single" w:sz="4" w:space="0" w:color="auto"/>
              <w:bottom w:val="nil"/>
              <w:right w:val="nil"/>
            </w:tcBorders>
            <w:shd w:val="clear" w:color="auto" w:fill="FFFFFF"/>
          </w:tcPr>
          <w:p w14:paraId="1E098029"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hideMark/>
          </w:tcPr>
          <w:p w14:paraId="6D8676DD"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аудиторией и оперирование</w:t>
            </w:r>
          </w:p>
        </w:tc>
      </w:tr>
      <w:tr w:rsidR="00870770" w:rsidRPr="00870770" w14:paraId="57BB0FA0" w14:textId="77777777" w:rsidTr="00870770">
        <w:trPr>
          <w:trHeight w:hRule="exact" w:val="1910"/>
        </w:trPr>
        <w:tc>
          <w:tcPr>
            <w:tcW w:w="2731" w:type="dxa"/>
            <w:tcBorders>
              <w:top w:val="nil"/>
              <w:left w:val="single" w:sz="4" w:space="0" w:color="auto"/>
              <w:bottom w:val="nil"/>
              <w:right w:val="nil"/>
            </w:tcBorders>
            <w:shd w:val="clear" w:color="auto" w:fill="FFFFFF"/>
            <w:hideMark/>
          </w:tcPr>
          <w:p w14:paraId="1F616C0A"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права.</w:t>
            </w:r>
          </w:p>
        </w:tc>
        <w:tc>
          <w:tcPr>
            <w:tcW w:w="2126" w:type="dxa"/>
            <w:tcBorders>
              <w:top w:val="nil"/>
              <w:left w:val="single" w:sz="4" w:space="0" w:color="auto"/>
              <w:bottom w:val="nil"/>
              <w:right w:val="nil"/>
            </w:tcBorders>
            <w:shd w:val="clear" w:color="auto" w:fill="FFFFFF"/>
          </w:tcPr>
          <w:p w14:paraId="777A8FD9"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33ED7E54"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39143827" w14:textId="77777777" w:rsidR="00870770" w:rsidRPr="00870770" w:rsidRDefault="00870770" w:rsidP="00870770">
            <w:pPr>
              <w:spacing w:line="269"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при этом юридическими понятиями и категориями.</w:t>
            </w:r>
          </w:p>
        </w:tc>
      </w:tr>
      <w:tr w:rsidR="00870770" w:rsidRPr="00870770" w14:paraId="762F4AFC" w14:textId="77777777" w:rsidTr="00870770">
        <w:trPr>
          <w:trHeight w:hRule="exact" w:val="283"/>
        </w:trPr>
        <w:tc>
          <w:tcPr>
            <w:tcW w:w="2731" w:type="dxa"/>
            <w:tcBorders>
              <w:top w:val="single" w:sz="4" w:space="0" w:color="auto"/>
              <w:left w:val="single" w:sz="4" w:space="0" w:color="auto"/>
              <w:bottom w:val="nil"/>
              <w:right w:val="nil"/>
            </w:tcBorders>
            <w:shd w:val="clear" w:color="auto" w:fill="FFFFFF"/>
            <w:vAlign w:val="bottom"/>
            <w:hideMark/>
          </w:tcPr>
          <w:p w14:paraId="3E5356B3" w14:textId="77777777" w:rsidR="00870770" w:rsidRPr="00870770" w:rsidRDefault="00870770" w:rsidP="00870770">
            <w:pPr>
              <w:spacing w:line="220" w:lineRule="exact"/>
              <w:jc w:val="center"/>
              <w:rPr>
                <w:rFonts w:ascii="Times New Roman" w:eastAsia="Times New Roman" w:hAnsi="Times New Roman" w:cs="Times New Roman"/>
                <w:color w:val="auto"/>
                <w:sz w:val="28"/>
                <w:szCs w:val="28"/>
              </w:rPr>
            </w:pPr>
            <w:r w:rsidRPr="00870770">
              <w:rPr>
                <w:rFonts w:ascii="Times New Roman" w:eastAsia="Times New Roman" w:hAnsi="Times New Roman" w:cs="Times New Roman"/>
                <w:b/>
                <w:bCs/>
                <w:sz w:val="22"/>
                <w:szCs w:val="22"/>
                <w:shd w:val="clear" w:color="auto" w:fill="FFFFFF"/>
              </w:rPr>
              <w:t>умения</w:t>
            </w:r>
          </w:p>
        </w:tc>
        <w:tc>
          <w:tcPr>
            <w:tcW w:w="2126" w:type="dxa"/>
            <w:tcBorders>
              <w:top w:val="single" w:sz="4" w:space="0" w:color="auto"/>
              <w:left w:val="single" w:sz="4" w:space="0" w:color="auto"/>
              <w:bottom w:val="nil"/>
              <w:right w:val="nil"/>
            </w:tcBorders>
            <w:shd w:val="clear" w:color="auto" w:fill="FFFFFF"/>
          </w:tcPr>
          <w:p w14:paraId="1E31E83F" w14:textId="77777777" w:rsidR="00870770" w:rsidRPr="00870770" w:rsidRDefault="00870770" w:rsidP="00870770">
            <w:pPr>
              <w:rPr>
                <w:sz w:val="10"/>
                <w:szCs w:val="10"/>
              </w:rPr>
            </w:pPr>
          </w:p>
        </w:tc>
        <w:tc>
          <w:tcPr>
            <w:tcW w:w="1843" w:type="dxa"/>
            <w:tcBorders>
              <w:top w:val="single" w:sz="4" w:space="0" w:color="auto"/>
              <w:left w:val="single" w:sz="4" w:space="0" w:color="auto"/>
              <w:bottom w:val="nil"/>
              <w:right w:val="nil"/>
            </w:tcBorders>
            <w:shd w:val="clear" w:color="auto" w:fill="FFFFFF"/>
          </w:tcPr>
          <w:p w14:paraId="7BA77CD8" w14:textId="77777777" w:rsidR="00870770" w:rsidRPr="00870770" w:rsidRDefault="00870770" w:rsidP="00870770">
            <w:pPr>
              <w:rPr>
                <w:sz w:val="10"/>
                <w:szCs w:val="10"/>
              </w:rPr>
            </w:pPr>
          </w:p>
        </w:tc>
        <w:tc>
          <w:tcPr>
            <w:tcW w:w="3269" w:type="dxa"/>
            <w:tcBorders>
              <w:top w:val="single" w:sz="4" w:space="0" w:color="auto"/>
              <w:left w:val="single" w:sz="4" w:space="0" w:color="auto"/>
              <w:bottom w:val="nil"/>
              <w:right w:val="single" w:sz="4" w:space="0" w:color="auto"/>
            </w:tcBorders>
            <w:shd w:val="clear" w:color="auto" w:fill="FFFFFF"/>
          </w:tcPr>
          <w:p w14:paraId="636D6101" w14:textId="77777777" w:rsidR="00870770" w:rsidRPr="00870770" w:rsidRDefault="00870770" w:rsidP="00870770">
            <w:pPr>
              <w:rPr>
                <w:sz w:val="10"/>
                <w:szCs w:val="10"/>
              </w:rPr>
            </w:pPr>
          </w:p>
        </w:tc>
      </w:tr>
      <w:tr w:rsidR="00870770" w:rsidRPr="00870770" w14:paraId="55804514" w14:textId="77777777" w:rsidTr="00870770">
        <w:trPr>
          <w:trHeight w:hRule="exact" w:val="322"/>
        </w:trPr>
        <w:tc>
          <w:tcPr>
            <w:tcW w:w="2731" w:type="dxa"/>
            <w:tcBorders>
              <w:top w:val="single" w:sz="4" w:space="0" w:color="auto"/>
              <w:left w:val="single" w:sz="4" w:space="0" w:color="auto"/>
              <w:bottom w:val="nil"/>
              <w:right w:val="nil"/>
            </w:tcBorders>
            <w:shd w:val="clear" w:color="auto" w:fill="FFFFFF"/>
            <w:vAlign w:val="bottom"/>
            <w:hideMark/>
          </w:tcPr>
          <w:p w14:paraId="0F5CADC5"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-применять нормы</w:t>
            </w:r>
          </w:p>
        </w:tc>
        <w:tc>
          <w:tcPr>
            <w:tcW w:w="2126" w:type="dxa"/>
            <w:tcBorders>
              <w:top w:val="single" w:sz="4" w:space="0" w:color="auto"/>
              <w:left w:val="single" w:sz="4" w:space="0" w:color="auto"/>
              <w:bottom w:val="nil"/>
              <w:right w:val="nil"/>
            </w:tcBorders>
            <w:shd w:val="clear" w:color="auto" w:fill="FFFFFF"/>
            <w:vAlign w:val="bottom"/>
            <w:hideMark/>
          </w:tcPr>
          <w:p w14:paraId="71831ABB"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single" w:sz="4" w:space="0" w:color="auto"/>
              <w:left w:val="single" w:sz="4" w:space="0" w:color="auto"/>
              <w:bottom w:val="nil"/>
              <w:right w:val="nil"/>
            </w:tcBorders>
            <w:shd w:val="clear" w:color="auto" w:fill="FFFFFF"/>
            <w:vAlign w:val="bottom"/>
          </w:tcPr>
          <w:p w14:paraId="4DA572AA"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single" w:sz="4" w:space="0" w:color="auto"/>
              <w:left w:val="single" w:sz="4" w:space="0" w:color="auto"/>
              <w:bottom w:val="nil"/>
              <w:right w:val="single" w:sz="4" w:space="0" w:color="auto"/>
            </w:tcBorders>
            <w:shd w:val="clear" w:color="auto" w:fill="FFFFFF"/>
            <w:vAlign w:val="bottom"/>
            <w:hideMark/>
          </w:tcPr>
          <w:p w14:paraId="5F2CD1FA"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Оценка выполнения</w:t>
            </w:r>
          </w:p>
        </w:tc>
      </w:tr>
      <w:tr w:rsidR="00870770" w:rsidRPr="00870770" w14:paraId="03C70634" w14:textId="77777777" w:rsidTr="00870770">
        <w:trPr>
          <w:trHeight w:hRule="exact" w:val="278"/>
        </w:trPr>
        <w:tc>
          <w:tcPr>
            <w:tcW w:w="2731" w:type="dxa"/>
            <w:tcBorders>
              <w:top w:val="nil"/>
              <w:left w:val="single" w:sz="4" w:space="0" w:color="auto"/>
              <w:bottom w:val="nil"/>
              <w:right w:val="nil"/>
            </w:tcBorders>
            <w:shd w:val="clear" w:color="auto" w:fill="FFFFFF"/>
            <w:hideMark/>
          </w:tcPr>
          <w:p w14:paraId="34E6E144"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семейного права </w:t>
            </w:r>
            <w:proofErr w:type="gramStart"/>
            <w:r w:rsidRPr="00870770">
              <w:rPr>
                <w:rFonts w:ascii="Times New Roman" w:eastAsia="Times New Roman" w:hAnsi="Times New Roman" w:cs="Times New Roman"/>
                <w:sz w:val="22"/>
                <w:szCs w:val="22"/>
                <w:shd w:val="clear" w:color="auto" w:fill="FFFFFF"/>
              </w:rPr>
              <w:t>в</w:t>
            </w:r>
            <w:proofErr w:type="gramEnd"/>
          </w:p>
        </w:tc>
        <w:tc>
          <w:tcPr>
            <w:tcW w:w="2126" w:type="dxa"/>
            <w:tcBorders>
              <w:top w:val="nil"/>
              <w:left w:val="single" w:sz="4" w:space="0" w:color="auto"/>
              <w:bottom w:val="nil"/>
              <w:right w:val="nil"/>
            </w:tcBorders>
            <w:shd w:val="clear" w:color="auto" w:fill="FFFFFF"/>
            <w:hideMark/>
          </w:tcPr>
          <w:p w14:paraId="185CAEBE"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 1.2, 1.3, 1.4</w:t>
            </w:r>
          </w:p>
        </w:tc>
        <w:tc>
          <w:tcPr>
            <w:tcW w:w="1843" w:type="dxa"/>
            <w:tcBorders>
              <w:top w:val="nil"/>
              <w:left w:val="single" w:sz="4" w:space="0" w:color="auto"/>
              <w:bottom w:val="nil"/>
              <w:right w:val="nil"/>
            </w:tcBorders>
            <w:shd w:val="clear" w:color="auto" w:fill="FFFFFF"/>
          </w:tcPr>
          <w:p w14:paraId="36A87BFA"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78A8EE33"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практических заданий;</w:t>
            </w:r>
          </w:p>
        </w:tc>
      </w:tr>
      <w:tr w:rsidR="00870770" w:rsidRPr="00870770" w14:paraId="43984321" w14:textId="77777777" w:rsidTr="00870770">
        <w:trPr>
          <w:trHeight w:hRule="exact" w:val="274"/>
        </w:trPr>
        <w:tc>
          <w:tcPr>
            <w:tcW w:w="2731" w:type="dxa"/>
            <w:tcBorders>
              <w:top w:val="nil"/>
              <w:left w:val="single" w:sz="4" w:space="0" w:color="auto"/>
              <w:bottom w:val="nil"/>
              <w:right w:val="nil"/>
            </w:tcBorders>
            <w:shd w:val="clear" w:color="auto" w:fill="FFFFFF"/>
            <w:hideMark/>
          </w:tcPr>
          <w:p w14:paraId="0545AD1F"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процессе работы </w:t>
            </w:r>
            <w:proofErr w:type="gramStart"/>
            <w:r w:rsidRPr="00870770">
              <w:rPr>
                <w:rFonts w:ascii="Times New Roman" w:eastAsia="Times New Roman" w:hAnsi="Times New Roman" w:cs="Times New Roman"/>
                <w:sz w:val="22"/>
                <w:szCs w:val="22"/>
                <w:shd w:val="clear" w:color="auto" w:fill="FFFFFF"/>
              </w:rPr>
              <w:t>по</w:t>
            </w:r>
            <w:proofErr w:type="gramEnd"/>
          </w:p>
        </w:tc>
        <w:tc>
          <w:tcPr>
            <w:tcW w:w="2126" w:type="dxa"/>
            <w:tcBorders>
              <w:top w:val="nil"/>
              <w:left w:val="single" w:sz="4" w:space="0" w:color="auto"/>
              <w:bottom w:val="nil"/>
              <w:right w:val="nil"/>
            </w:tcBorders>
            <w:shd w:val="clear" w:color="auto" w:fill="FFFFFF"/>
          </w:tcPr>
          <w:p w14:paraId="5D0F2287"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28AC6B96"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79A82B76"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оценка выполнения</w:t>
            </w:r>
          </w:p>
        </w:tc>
      </w:tr>
      <w:tr w:rsidR="00870770" w:rsidRPr="00870770" w14:paraId="293C22B3" w14:textId="77777777" w:rsidTr="00870770">
        <w:trPr>
          <w:trHeight w:hRule="exact" w:val="264"/>
        </w:trPr>
        <w:tc>
          <w:tcPr>
            <w:tcW w:w="2731" w:type="dxa"/>
            <w:tcBorders>
              <w:top w:val="nil"/>
              <w:left w:val="single" w:sz="4" w:space="0" w:color="auto"/>
              <w:bottom w:val="nil"/>
              <w:right w:val="nil"/>
            </w:tcBorders>
            <w:shd w:val="clear" w:color="auto" w:fill="FFFFFF"/>
            <w:hideMark/>
          </w:tcPr>
          <w:p w14:paraId="43542D2B"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юридической</w:t>
            </w:r>
          </w:p>
        </w:tc>
        <w:tc>
          <w:tcPr>
            <w:tcW w:w="2126" w:type="dxa"/>
            <w:tcBorders>
              <w:top w:val="nil"/>
              <w:left w:val="single" w:sz="4" w:space="0" w:color="auto"/>
              <w:bottom w:val="nil"/>
              <w:right w:val="nil"/>
            </w:tcBorders>
            <w:shd w:val="clear" w:color="auto" w:fill="FFFFFF"/>
          </w:tcPr>
          <w:p w14:paraId="0F559ED8"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62BB7E3D"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4DE6C5B9"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самостоятельных работ.</w:t>
            </w:r>
          </w:p>
        </w:tc>
      </w:tr>
      <w:tr w:rsidR="00870770" w:rsidRPr="00870770" w14:paraId="2CEEC7F8" w14:textId="77777777" w:rsidTr="00870770">
        <w:trPr>
          <w:trHeight w:hRule="exact" w:val="293"/>
        </w:trPr>
        <w:tc>
          <w:tcPr>
            <w:tcW w:w="2731" w:type="dxa"/>
            <w:tcBorders>
              <w:top w:val="nil"/>
              <w:left w:val="single" w:sz="4" w:space="0" w:color="auto"/>
              <w:bottom w:val="nil"/>
              <w:right w:val="nil"/>
            </w:tcBorders>
            <w:shd w:val="clear" w:color="auto" w:fill="FFFFFF"/>
            <w:hideMark/>
          </w:tcPr>
          <w:p w14:paraId="030BF45D"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специальности</w:t>
            </w:r>
          </w:p>
        </w:tc>
        <w:tc>
          <w:tcPr>
            <w:tcW w:w="2126" w:type="dxa"/>
            <w:tcBorders>
              <w:top w:val="nil"/>
              <w:left w:val="single" w:sz="4" w:space="0" w:color="auto"/>
              <w:bottom w:val="nil"/>
              <w:right w:val="nil"/>
            </w:tcBorders>
            <w:shd w:val="clear" w:color="auto" w:fill="FFFFFF"/>
          </w:tcPr>
          <w:p w14:paraId="7CAA4443"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2B09AC30"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2D1F82EF"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Тестирование;</w:t>
            </w:r>
          </w:p>
        </w:tc>
      </w:tr>
      <w:tr w:rsidR="00870770" w:rsidRPr="00870770" w14:paraId="2B034518" w14:textId="77777777" w:rsidTr="00870770">
        <w:trPr>
          <w:trHeight w:hRule="exact" w:val="254"/>
        </w:trPr>
        <w:tc>
          <w:tcPr>
            <w:tcW w:w="2731" w:type="dxa"/>
            <w:tcBorders>
              <w:top w:val="nil"/>
              <w:left w:val="single" w:sz="4" w:space="0" w:color="auto"/>
              <w:bottom w:val="nil"/>
              <w:right w:val="nil"/>
            </w:tcBorders>
            <w:shd w:val="clear" w:color="auto" w:fill="FFFFFF"/>
          </w:tcPr>
          <w:p w14:paraId="5F7A30F6" w14:textId="77777777" w:rsidR="00870770" w:rsidRPr="00870770" w:rsidRDefault="00870770" w:rsidP="00870770">
            <w:pPr>
              <w:rPr>
                <w:sz w:val="10"/>
                <w:szCs w:val="10"/>
              </w:rPr>
            </w:pPr>
          </w:p>
        </w:tc>
        <w:tc>
          <w:tcPr>
            <w:tcW w:w="2126" w:type="dxa"/>
            <w:tcBorders>
              <w:top w:val="nil"/>
              <w:left w:val="single" w:sz="4" w:space="0" w:color="auto"/>
              <w:bottom w:val="nil"/>
              <w:right w:val="nil"/>
            </w:tcBorders>
            <w:shd w:val="clear" w:color="auto" w:fill="FFFFFF"/>
          </w:tcPr>
          <w:p w14:paraId="6DB52C39"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5A6E8542"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hideMark/>
          </w:tcPr>
          <w:p w14:paraId="5CFB2D3C" w14:textId="77777777" w:rsidR="00870770" w:rsidRPr="00870770" w:rsidRDefault="00870770" w:rsidP="00870770">
            <w:pPr>
              <w:spacing w:line="220" w:lineRule="exact"/>
              <w:jc w:val="both"/>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письменный, устный опрос</w:t>
            </w:r>
          </w:p>
        </w:tc>
      </w:tr>
      <w:tr w:rsidR="00870770" w:rsidRPr="00870770" w14:paraId="556CDFC8" w14:textId="77777777" w:rsidTr="00870770">
        <w:trPr>
          <w:trHeight w:hRule="exact" w:val="830"/>
        </w:trPr>
        <w:tc>
          <w:tcPr>
            <w:tcW w:w="2731" w:type="dxa"/>
            <w:tcBorders>
              <w:top w:val="nil"/>
              <w:left w:val="single" w:sz="4" w:space="0" w:color="auto"/>
              <w:bottom w:val="nil"/>
              <w:right w:val="nil"/>
            </w:tcBorders>
            <w:shd w:val="clear" w:color="auto" w:fill="FFFFFF"/>
            <w:hideMark/>
          </w:tcPr>
          <w:p w14:paraId="377E6B95"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работать с</w:t>
            </w:r>
          </w:p>
          <w:p w14:paraId="07F20002"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разноплановыми</w:t>
            </w:r>
          </w:p>
          <w:p w14:paraId="69F70E23"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правовыми</w:t>
            </w:r>
          </w:p>
        </w:tc>
        <w:tc>
          <w:tcPr>
            <w:tcW w:w="2126" w:type="dxa"/>
            <w:tcBorders>
              <w:top w:val="nil"/>
              <w:left w:val="single" w:sz="4" w:space="0" w:color="auto"/>
              <w:bottom w:val="nil"/>
              <w:right w:val="nil"/>
            </w:tcBorders>
            <w:shd w:val="clear" w:color="auto" w:fill="FFFFFF"/>
            <w:vAlign w:val="bottom"/>
            <w:hideMark/>
          </w:tcPr>
          <w:p w14:paraId="45E64482"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nil"/>
              <w:left w:val="single" w:sz="4" w:space="0" w:color="auto"/>
              <w:bottom w:val="nil"/>
              <w:right w:val="nil"/>
            </w:tcBorders>
            <w:shd w:val="clear" w:color="auto" w:fill="FFFFFF"/>
            <w:vAlign w:val="bottom"/>
          </w:tcPr>
          <w:p w14:paraId="2DDF095E"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tcPr>
          <w:p w14:paraId="60772254" w14:textId="77777777" w:rsidR="00870770" w:rsidRPr="00870770" w:rsidRDefault="00870770" w:rsidP="00870770">
            <w:pPr>
              <w:rPr>
                <w:sz w:val="10"/>
                <w:szCs w:val="10"/>
              </w:rPr>
            </w:pPr>
          </w:p>
        </w:tc>
      </w:tr>
      <w:tr w:rsidR="00870770" w:rsidRPr="00870770" w14:paraId="5EC6DE7E" w14:textId="77777777" w:rsidTr="00870770">
        <w:trPr>
          <w:trHeight w:hRule="exact" w:val="413"/>
        </w:trPr>
        <w:tc>
          <w:tcPr>
            <w:tcW w:w="2731" w:type="dxa"/>
            <w:tcBorders>
              <w:top w:val="nil"/>
              <w:left w:val="single" w:sz="4" w:space="0" w:color="auto"/>
              <w:bottom w:val="nil"/>
              <w:right w:val="nil"/>
            </w:tcBorders>
            <w:shd w:val="clear" w:color="auto" w:fill="FFFFFF"/>
            <w:hideMark/>
          </w:tcPr>
          <w:p w14:paraId="4CD1F1BE"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источниками</w:t>
            </w:r>
          </w:p>
        </w:tc>
        <w:tc>
          <w:tcPr>
            <w:tcW w:w="2126" w:type="dxa"/>
            <w:tcBorders>
              <w:top w:val="nil"/>
              <w:left w:val="single" w:sz="4" w:space="0" w:color="auto"/>
              <w:bottom w:val="nil"/>
              <w:right w:val="nil"/>
            </w:tcBorders>
            <w:shd w:val="clear" w:color="auto" w:fill="FFFFFF"/>
            <w:hideMark/>
          </w:tcPr>
          <w:p w14:paraId="2D33EA0E"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 1.2, 1.3, 1.4</w:t>
            </w:r>
          </w:p>
        </w:tc>
        <w:tc>
          <w:tcPr>
            <w:tcW w:w="1843" w:type="dxa"/>
            <w:tcBorders>
              <w:top w:val="nil"/>
              <w:left w:val="single" w:sz="4" w:space="0" w:color="auto"/>
              <w:bottom w:val="nil"/>
              <w:right w:val="nil"/>
            </w:tcBorders>
            <w:shd w:val="clear" w:color="auto" w:fill="FFFFFF"/>
          </w:tcPr>
          <w:p w14:paraId="3BA6E15F"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tcPr>
          <w:p w14:paraId="0C20BB87" w14:textId="77777777" w:rsidR="00870770" w:rsidRPr="00870770" w:rsidRDefault="00870770" w:rsidP="00870770">
            <w:pPr>
              <w:rPr>
                <w:sz w:val="10"/>
                <w:szCs w:val="10"/>
              </w:rPr>
            </w:pPr>
          </w:p>
        </w:tc>
      </w:tr>
      <w:tr w:rsidR="00870770" w:rsidRPr="00870770" w14:paraId="28BC1AEB" w14:textId="77777777" w:rsidTr="00870770">
        <w:trPr>
          <w:trHeight w:hRule="exact" w:val="1243"/>
        </w:trPr>
        <w:tc>
          <w:tcPr>
            <w:tcW w:w="2731" w:type="dxa"/>
            <w:tcBorders>
              <w:top w:val="nil"/>
              <w:left w:val="single" w:sz="4" w:space="0" w:color="auto"/>
              <w:bottom w:val="nil"/>
              <w:right w:val="nil"/>
            </w:tcBorders>
            <w:shd w:val="clear" w:color="auto" w:fill="FFFFFF"/>
            <w:vAlign w:val="bottom"/>
            <w:hideMark/>
          </w:tcPr>
          <w:p w14:paraId="0E52674F"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 использовать полученные знания для анализа и применения </w:t>
            </w:r>
            <w:proofErr w:type="gramStart"/>
            <w:r w:rsidRPr="00870770">
              <w:rPr>
                <w:rFonts w:ascii="Times New Roman" w:eastAsia="Times New Roman" w:hAnsi="Times New Roman" w:cs="Times New Roman"/>
                <w:sz w:val="22"/>
                <w:szCs w:val="22"/>
                <w:shd w:val="clear" w:color="auto" w:fill="FFFFFF"/>
              </w:rPr>
              <w:t>нормативных</w:t>
            </w:r>
            <w:proofErr w:type="gramEnd"/>
          </w:p>
        </w:tc>
        <w:tc>
          <w:tcPr>
            <w:tcW w:w="2126" w:type="dxa"/>
            <w:tcBorders>
              <w:top w:val="nil"/>
              <w:left w:val="single" w:sz="4" w:space="0" w:color="auto"/>
              <w:bottom w:val="nil"/>
              <w:right w:val="nil"/>
            </w:tcBorders>
            <w:shd w:val="clear" w:color="auto" w:fill="FFFFFF"/>
            <w:vAlign w:val="bottom"/>
            <w:hideMark/>
          </w:tcPr>
          <w:p w14:paraId="0A520BE2" w14:textId="77777777" w:rsidR="00870770" w:rsidRPr="00870770" w:rsidRDefault="00870770" w:rsidP="00870770">
            <w:pPr>
              <w:spacing w:line="220" w:lineRule="exact"/>
              <w:rPr>
                <w:rFonts w:ascii="Times New Roman" w:eastAsia="Times New Roman" w:hAnsi="Times New Roman" w:cs="Times New Roman"/>
                <w:color w:val="auto"/>
                <w:sz w:val="28"/>
                <w:szCs w:val="28"/>
              </w:rPr>
            </w:pPr>
            <w:proofErr w:type="gramStart"/>
            <w:r w:rsidRPr="00870770">
              <w:rPr>
                <w:rFonts w:ascii="Times New Roman" w:eastAsia="Times New Roman" w:hAnsi="Times New Roman" w:cs="Times New Roman"/>
                <w:sz w:val="22"/>
                <w:szCs w:val="22"/>
                <w:shd w:val="clear" w:color="auto" w:fill="FFFFFF"/>
              </w:rPr>
              <w:t>ОК</w:t>
            </w:r>
            <w:proofErr w:type="gramEnd"/>
            <w:r w:rsidRPr="00870770">
              <w:rPr>
                <w:rFonts w:ascii="Times New Roman" w:eastAsia="Times New Roman" w:hAnsi="Times New Roman" w:cs="Times New Roman"/>
                <w:sz w:val="22"/>
                <w:szCs w:val="22"/>
                <w:shd w:val="clear" w:color="auto" w:fill="FFFFFF"/>
              </w:rPr>
              <w:t xml:space="preserve"> 1</w:t>
            </w:r>
          </w:p>
        </w:tc>
        <w:tc>
          <w:tcPr>
            <w:tcW w:w="1843" w:type="dxa"/>
            <w:tcBorders>
              <w:top w:val="nil"/>
              <w:left w:val="single" w:sz="4" w:space="0" w:color="auto"/>
              <w:bottom w:val="nil"/>
              <w:right w:val="nil"/>
            </w:tcBorders>
            <w:shd w:val="clear" w:color="auto" w:fill="FFFFFF"/>
          </w:tcPr>
          <w:p w14:paraId="089E89D6"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tcPr>
          <w:p w14:paraId="451A9B14" w14:textId="77777777" w:rsidR="00870770" w:rsidRPr="00870770" w:rsidRDefault="00870770" w:rsidP="00870770">
            <w:pPr>
              <w:rPr>
                <w:sz w:val="10"/>
                <w:szCs w:val="10"/>
              </w:rPr>
            </w:pPr>
          </w:p>
        </w:tc>
      </w:tr>
      <w:tr w:rsidR="00870770" w:rsidRPr="00870770" w14:paraId="180CEA78" w14:textId="77777777" w:rsidTr="00870770">
        <w:trPr>
          <w:trHeight w:hRule="exact" w:val="298"/>
        </w:trPr>
        <w:tc>
          <w:tcPr>
            <w:tcW w:w="2731" w:type="dxa"/>
            <w:tcBorders>
              <w:top w:val="nil"/>
              <w:left w:val="single" w:sz="4" w:space="0" w:color="auto"/>
              <w:bottom w:val="nil"/>
              <w:right w:val="nil"/>
            </w:tcBorders>
            <w:shd w:val="clear" w:color="auto" w:fill="FFFFFF"/>
            <w:hideMark/>
          </w:tcPr>
          <w:p w14:paraId="53617C3E"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документов,</w:t>
            </w:r>
          </w:p>
        </w:tc>
        <w:tc>
          <w:tcPr>
            <w:tcW w:w="2126" w:type="dxa"/>
            <w:tcBorders>
              <w:top w:val="nil"/>
              <w:left w:val="single" w:sz="4" w:space="0" w:color="auto"/>
              <w:bottom w:val="nil"/>
              <w:right w:val="nil"/>
            </w:tcBorders>
            <w:shd w:val="clear" w:color="auto" w:fill="FFFFFF"/>
            <w:hideMark/>
          </w:tcPr>
          <w:p w14:paraId="5DE82C51"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ПК 1.1, 1.2, 1.3</w:t>
            </w:r>
          </w:p>
        </w:tc>
        <w:tc>
          <w:tcPr>
            <w:tcW w:w="1843" w:type="dxa"/>
            <w:tcBorders>
              <w:top w:val="nil"/>
              <w:left w:val="single" w:sz="4" w:space="0" w:color="auto"/>
              <w:bottom w:val="nil"/>
              <w:right w:val="nil"/>
            </w:tcBorders>
            <w:shd w:val="clear" w:color="auto" w:fill="FFFFFF"/>
          </w:tcPr>
          <w:p w14:paraId="2EF8F871" w14:textId="77777777" w:rsidR="00870770" w:rsidRPr="00870770" w:rsidRDefault="00870770" w:rsidP="00870770">
            <w:pPr>
              <w:spacing w:line="220" w:lineRule="exact"/>
              <w:rPr>
                <w:rFonts w:ascii="Times New Roman" w:eastAsia="Times New Roman" w:hAnsi="Times New Roman" w:cs="Times New Roman"/>
                <w:color w:val="auto"/>
                <w:sz w:val="28"/>
                <w:szCs w:val="28"/>
              </w:rPr>
            </w:pPr>
          </w:p>
        </w:tc>
        <w:tc>
          <w:tcPr>
            <w:tcW w:w="3269" w:type="dxa"/>
            <w:tcBorders>
              <w:top w:val="nil"/>
              <w:left w:val="single" w:sz="4" w:space="0" w:color="auto"/>
              <w:bottom w:val="nil"/>
              <w:right w:val="single" w:sz="4" w:space="0" w:color="auto"/>
            </w:tcBorders>
            <w:shd w:val="clear" w:color="auto" w:fill="FFFFFF"/>
          </w:tcPr>
          <w:p w14:paraId="205FD8CD" w14:textId="77777777" w:rsidR="00870770" w:rsidRPr="00870770" w:rsidRDefault="00870770" w:rsidP="00870770">
            <w:pPr>
              <w:rPr>
                <w:sz w:val="10"/>
                <w:szCs w:val="10"/>
              </w:rPr>
            </w:pPr>
          </w:p>
        </w:tc>
      </w:tr>
      <w:tr w:rsidR="00870770" w:rsidRPr="00870770" w14:paraId="559C2DD4" w14:textId="77777777" w:rsidTr="00870770">
        <w:trPr>
          <w:trHeight w:hRule="exact" w:val="547"/>
        </w:trPr>
        <w:tc>
          <w:tcPr>
            <w:tcW w:w="2731" w:type="dxa"/>
            <w:tcBorders>
              <w:top w:val="nil"/>
              <w:left w:val="single" w:sz="4" w:space="0" w:color="auto"/>
              <w:bottom w:val="nil"/>
              <w:right w:val="nil"/>
            </w:tcBorders>
            <w:shd w:val="clear" w:color="auto" w:fill="FFFFFF"/>
            <w:vAlign w:val="bottom"/>
            <w:hideMark/>
          </w:tcPr>
          <w:p w14:paraId="428BC7B3" w14:textId="77777777" w:rsidR="00870770" w:rsidRPr="00870770" w:rsidRDefault="00870770" w:rsidP="00870770">
            <w:pPr>
              <w:spacing w:line="274"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 xml:space="preserve">предпринимать необходимые меры </w:t>
            </w:r>
            <w:proofErr w:type="gramStart"/>
            <w:r w:rsidRPr="00870770">
              <w:rPr>
                <w:rFonts w:ascii="Times New Roman" w:eastAsia="Times New Roman" w:hAnsi="Times New Roman" w:cs="Times New Roman"/>
                <w:sz w:val="22"/>
                <w:szCs w:val="22"/>
                <w:shd w:val="clear" w:color="auto" w:fill="FFFFFF"/>
              </w:rPr>
              <w:t>по</w:t>
            </w:r>
            <w:proofErr w:type="gramEnd"/>
          </w:p>
        </w:tc>
        <w:tc>
          <w:tcPr>
            <w:tcW w:w="2126" w:type="dxa"/>
            <w:tcBorders>
              <w:top w:val="nil"/>
              <w:left w:val="single" w:sz="4" w:space="0" w:color="auto"/>
              <w:bottom w:val="nil"/>
              <w:right w:val="nil"/>
            </w:tcBorders>
            <w:shd w:val="clear" w:color="auto" w:fill="FFFFFF"/>
          </w:tcPr>
          <w:p w14:paraId="0778EA29"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44BBC8FD"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tcPr>
          <w:p w14:paraId="731A5E2F" w14:textId="77777777" w:rsidR="00870770" w:rsidRPr="00870770" w:rsidRDefault="00870770" w:rsidP="00870770">
            <w:pPr>
              <w:rPr>
                <w:sz w:val="10"/>
                <w:szCs w:val="10"/>
              </w:rPr>
            </w:pPr>
          </w:p>
        </w:tc>
      </w:tr>
      <w:tr w:rsidR="00870770" w:rsidRPr="00870770" w14:paraId="5CA88968" w14:textId="77777777" w:rsidTr="00870770">
        <w:trPr>
          <w:trHeight w:hRule="exact" w:val="264"/>
        </w:trPr>
        <w:tc>
          <w:tcPr>
            <w:tcW w:w="2731" w:type="dxa"/>
            <w:tcBorders>
              <w:top w:val="nil"/>
              <w:left w:val="single" w:sz="4" w:space="0" w:color="auto"/>
              <w:bottom w:val="nil"/>
              <w:right w:val="nil"/>
            </w:tcBorders>
            <w:shd w:val="clear" w:color="auto" w:fill="FFFFFF"/>
            <w:hideMark/>
          </w:tcPr>
          <w:p w14:paraId="6397087D"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восстановлению</w:t>
            </w:r>
          </w:p>
        </w:tc>
        <w:tc>
          <w:tcPr>
            <w:tcW w:w="2126" w:type="dxa"/>
            <w:tcBorders>
              <w:top w:val="nil"/>
              <w:left w:val="single" w:sz="4" w:space="0" w:color="auto"/>
              <w:bottom w:val="nil"/>
              <w:right w:val="nil"/>
            </w:tcBorders>
            <w:shd w:val="clear" w:color="auto" w:fill="FFFFFF"/>
          </w:tcPr>
          <w:p w14:paraId="342D8185" w14:textId="77777777" w:rsidR="00870770" w:rsidRPr="00870770" w:rsidRDefault="00870770" w:rsidP="00870770">
            <w:pPr>
              <w:rPr>
                <w:sz w:val="10"/>
                <w:szCs w:val="10"/>
              </w:rPr>
            </w:pPr>
          </w:p>
        </w:tc>
        <w:tc>
          <w:tcPr>
            <w:tcW w:w="1843" w:type="dxa"/>
            <w:tcBorders>
              <w:top w:val="nil"/>
              <w:left w:val="single" w:sz="4" w:space="0" w:color="auto"/>
              <w:bottom w:val="nil"/>
              <w:right w:val="nil"/>
            </w:tcBorders>
            <w:shd w:val="clear" w:color="auto" w:fill="FFFFFF"/>
          </w:tcPr>
          <w:p w14:paraId="50CEAA8D" w14:textId="77777777" w:rsidR="00870770" w:rsidRPr="00870770" w:rsidRDefault="00870770" w:rsidP="00870770">
            <w:pPr>
              <w:rPr>
                <w:sz w:val="10"/>
                <w:szCs w:val="10"/>
              </w:rPr>
            </w:pPr>
          </w:p>
        </w:tc>
        <w:tc>
          <w:tcPr>
            <w:tcW w:w="3269" w:type="dxa"/>
            <w:tcBorders>
              <w:top w:val="nil"/>
              <w:left w:val="single" w:sz="4" w:space="0" w:color="auto"/>
              <w:bottom w:val="nil"/>
              <w:right w:val="single" w:sz="4" w:space="0" w:color="auto"/>
            </w:tcBorders>
            <w:shd w:val="clear" w:color="auto" w:fill="FFFFFF"/>
          </w:tcPr>
          <w:p w14:paraId="2371B7E5" w14:textId="77777777" w:rsidR="00870770" w:rsidRPr="00870770" w:rsidRDefault="00870770" w:rsidP="00870770">
            <w:pPr>
              <w:rPr>
                <w:sz w:val="10"/>
                <w:szCs w:val="10"/>
              </w:rPr>
            </w:pPr>
          </w:p>
        </w:tc>
      </w:tr>
      <w:tr w:rsidR="00870770" w:rsidRPr="00870770" w14:paraId="5843B426" w14:textId="77777777" w:rsidTr="00870770">
        <w:trPr>
          <w:trHeight w:hRule="exact" w:val="259"/>
        </w:trPr>
        <w:tc>
          <w:tcPr>
            <w:tcW w:w="2731" w:type="dxa"/>
            <w:tcBorders>
              <w:top w:val="nil"/>
              <w:left w:val="single" w:sz="4" w:space="0" w:color="auto"/>
              <w:bottom w:val="single" w:sz="4" w:space="0" w:color="auto"/>
              <w:right w:val="nil"/>
            </w:tcBorders>
            <w:shd w:val="clear" w:color="auto" w:fill="FFFFFF"/>
            <w:vAlign w:val="bottom"/>
            <w:hideMark/>
          </w:tcPr>
          <w:p w14:paraId="48AC43FB" w14:textId="77777777" w:rsidR="00870770" w:rsidRPr="00870770" w:rsidRDefault="00870770" w:rsidP="00870770">
            <w:pPr>
              <w:spacing w:line="220" w:lineRule="exact"/>
              <w:rPr>
                <w:rFonts w:ascii="Times New Roman" w:eastAsia="Times New Roman" w:hAnsi="Times New Roman" w:cs="Times New Roman"/>
                <w:color w:val="auto"/>
                <w:sz w:val="28"/>
                <w:szCs w:val="28"/>
              </w:rPr>
            </w:pPr>
            <w:r w:rsidRPr="00870770">
              <w:rPr>
                <w:rFonts w:ascii="Times New Roman" w:eastAsia="Times New Roman" w:hAnsi="Times New Roman" w:cs="Times New Roman"/>
                <w:sz w:val="22"/>
                <w:szCs w:val="22"/>
                <w:shd w:val="clear" w:color="auto" w:fill="FFFFFF"/>
              </w:rPr>
              <w:t>нарушенных прав.</w:t>
            </w:r>
          </w:p>
        </w:tc>
        <w:tc>
          <w:tcPr>
            <w:tcW w:w="2126" w:type="dxa"/>
            <w:tcBorders>
              <w:top w:val="nil"/>
              <w:left w:val="single" w:sz="4" w:space="0" w:color="auto"/>
              <w:bottom w:val="single" w:sz="4" w:space="0" w:color="auto"/>
              <w:right w:val="nil"/>
            </w:tcBorders>
            <w:shd w:val="clear" w:color="auto" w:fill="FFFFFF"/>
          </w:tcPr>
          <w:p w14:paraId="13B8CEED" w14:textId="77777777" w:rsidR="00870770" w:rsidRPr="00870770" w:rsidRDefault="00870770" w:rsidP="00870770">
            <w:pPr>
              <w:rPr>
                <w:sz w:val="10"/>
                <w:szCs w:val="10"/>
              </w:rPr>
            </w:pPr>
          </w:p>
        </w:tc>
        <w:tc>
          <w:tcPr>
            <w:tcW w:w="1843" w:type="dxa"/>
            <w:tcBorders>
              <w:top w:val="nil"/>
              <w:left w:val="single" w:sz="4" w:space="0" w:color="auto"/>
              <w:bottom w:val="single" w:sz="4" w:space="0" w:color="auto"/>
              <w:right w:val="nil"/>
            </w:tcBorders>
            <w:shd w:val="clear" w:color="auto" w:fill="FFFFFF"/>
          </w:tcPr>
          <w:p w14:paraId="33E70C4D" w14:textId="77777777" w:rsidR="00870770" w:rsidRPr="00870770" w:rsidRDefault="00870770" w:rsidP="00870770">
            <w:pPr>
              <w:rPr>
                <w:sz w:val="10"/>
                <w:szCs w:val="10"/>
              </w:rPr>
            </w:pPr>
          </w:p>
        </w:tc>
        <w:tc>
          <w:tcPr>
            <w:tcW w:w="3269" w:type="dxa"/>
            <w:tcBorders>
              <w:top w:val="nil"/>
              <w:left w:val="single" w:sz="4" w:space="0" w:color="auto"/>
              <w:bottom w:val="single" w:sz="4" w:space="0" w:color="auto"/>
              <w:right w:val="single" w:sz="4" w:space="0" w:color="auto"/>
            </w:tcBorders>
            <w:shd w:val="clear" w:color="auto" w:fill="FFFFFF"/>
          </w:tcPr>
          <w:p w14:paraId="41CFB446" w14:textId="77777777" w:rsidR="00870770" w:rsidRPr="00870770" w:rsidRDefault="00870770" w:rsidP="00870770">
            <w:pPr>
              <w:rPr>
                <w:sz w:val="10"/>
                <w:szCs w:val="10"/>
              </w:rPr>
            </w:pPr>
          </w:p>
        </w:tc>
      </w:tr>
    </w:tbl>
    <w:p w14:paraId="0BA5B92F" w14:textId="77777777" w:rsidR="001C20E3" w:rsidRPr="001C20E3" w:rsidRDefault="001C20E3" w:rsidP="001C20E3">
      <w:pPr>
        <w:rPr>
          <w:sz w:val="2"/>
          <w:szCs w:val="2"/>
        </w:rPr>
      </w:pPr>
    </w:p>
    <w:p w14:paraId="67FE19D2" w14:textId="77777777" w:rsidR="001C20E3" w:rsidRPr="001C20E3" w:rsidRDefault="001C20E3" w:rsidP="001C20E3">
      <w:pPr>
        <w:rPr>
          <w:sz w:val="2"/>
          <w:szCs w:val="2"/>
        </w:rPr>
      </w:pPr>
    </w:p>
    <w:p w14:paraId="76539761" w14:textId="77777777" w:rsidR="001C20E3" w:rsidRPr="001C20E3" w:rsidRDefault="001C20E3" w:rsidP="001C20E3">
      <w:pPr>
        <w:rPr>
          <w:sz w:val="2"/>
          <w:szCs w:val="2"/>
        </w:rPr>
      </w:pPr>
    </w:p>
    <w:p w14:paraId="4F916BD1" w14:textId="77777777" w:rsidR="001C20E3" w:rsidRPr="001C20E3" w:rsidRDefault="001C20E3" w:rsidP="001C20E3">
      <w:pPr>
        <w:rPr>
          <w:sz w:val="2"/>
          <w:szCs w:val="2"/>
        </w:rPr>
      </w:pPr>
    </w:p>
    <w:p w14:paraId="3472FF7A" w14:textId="77777777" w:rsidR="001C20E3" w:rsidRPr="001C20E3" w:rsidRDefault="001C20E3" w:rsidP="001C20E3">
      <w:pPr>
        <w:rPr>
          <w:sz w:val="2"/>
          <w:szCs w:val="2"/>
        </w:rPr>
      </w:pPr>
    </w:p>
    <w:p w14:paraId="69438FD7" w14:textId="77777777" w:rsidR="001C20E3" w:rsidRPr="001C20E3" w:rsidRDefault="001C20E3" w:rsidP="001C20E3">
      <w:pPr>
        <w:rPr>
          <w:sz w:val="2"/>
          <w:szCs w:val="2"/>
        </w:rPr>
      </w:pPr>
    </w:p>
    <w:p w14:paraId="4DFCACE2" w14:textId="77777777" w:rsidR="00235A7D" w:rsidRDefault="00235A7D">
      <w:pPr>
        <w:rPr>
          <w:sz w:val="2"/>
          <w:szCs w:val="2"/>
        </w:rPr>
        <w:sectPr w:rsidR="00235A7D" w:rsidSect="00CC1DB6">
          <w:pgSz w:w="11909" w:h="16840"/>
          <w:pgMar w:top="1134" w:right="1134" w:bottom="1134" w:left="1134" w:header="0" w:footer="6" w:gutter="0"/>
          <w:cols w:space="720"/>
          <w:noEndnote/>
          <w:docGrid w:linePitch="360"/>
        </w:sectPr>
      </w:pPr>
    </w:p>
    <w:p w14:paraId="7CC6A6EA" w14:textId="77777777" w:rsidR="00882C7C" w:rsidRDefault="00882C7C" w:rsidP="00882C7C">
      <w:pPr>
        <w:ind w:firstLine="709"/>
        <w:jc w:val="both"/>
        <w:rPr>
          <w:rFonts w:ascii="Times New Roman" w:eastAsia="Times New Roman" w:hAnsi="Times New Roman" w:cs="Times New Roman"/>
          <w:b/>
          <w:color w:val="auto"/>
          <w:sz w:val="22"/>
          <w:szCs w:val="22"/>
        </w:rPr>
      </w:pPr>
      <w:r>
        <w:rPr>
          <w:rFonts w:ascii="Times New Roman" w:eastAsia="Times New Roman" w:hAnsi="Times New Roman" w:cs="Times New Roman"/>
          <w:b/>
          <w:sz w:val="22"/>
          <w:szCs w:val="22"/>
        </w:rPr>
        <w:lastRenderedPageBreak/>
        <w:t>Типовые задания для оценки освоения учебной дисциплины</w:t>
      </w:r>
    </w:p>
    <w:p w14:paraId="428C1250"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12A74E5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37746FAA"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08EC985D"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155866E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 Какой метод характерен для семейного права в большинстве случаев?</w:t>
      </w:r>
    </w:p>
    <w:p w14:paraId="7B6FA2F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Дозволительно-императивный;</w:t>
      </w:r>
    </w:p>
    <w:p w14:paraId="04CB1C9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Поощрительный;</w:t>
      </w:r>
    </w:p>
    <w:p w14:paraId="7F15B93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Рекомендательный.</w:t>
      </w:r>
    </w:p>
    <w:p w14:paraId="7F6FF27B"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Тест. 2. Интересы ребенка в семейном праве:</w:t>
      </w:r>
    </w:p>
    <w:p w14:paraId="04B6682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попадают под приоритетную защиту;</w:t>
      </w:r>
    </w:p>
    <w:p w14:paraId="64C733D4"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являются добровольным действием со стороны родителей;</w:t>
      </w:r>
    </w:p>
    <w:p w14:paraId="491C2FAC"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w:t>
      </w:r>
      <w:proofErr w:type="gramStart"/>
      <w:r w:rsidRPr="00635A56">
        <w:rPr>
          <w:rFonts w:ascii="Arial" w:eastAsia="Times New Roman" w:hAnsi="Arial" w:cs="Arial"/>
          <w:color w:val="212529"/>
          <w:lang w:bidi="ar-SA"/>
        </w:rPr>
        <w:t>второстепенны</w:t>
      </w:r>
      <w:proofErr w:type="gramEnd"/>
      <w:r w:rsidRPr="00635A56">
        <w:rPr>
          <w:rFonts w:ascii="Arial" w:eastAsia="Times New Roman" w:hAnsi="Arial" w:cs="Arial"/>
          <w:color w:val="212529"/>
          <w:lang w:bidi="ar-SA"/>
        </w:rPr>
        <w:t xml:space="preserve"> по сравнению с ценностью самого брака.</w:t>
      </w:r>
    </w:p>
    <w:p w14:paraId="595DA34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3. Могут ли источниками семейного права служить региональные нормативно-правовые акты?</w:t>
      </w:r>
    </w:p>
    <w:p w14:paraId="784E247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Да, могут в каждом субъекте РФ;</w:t>
      </w:r>
    </w:p>
    <w:p w14:paraId="68DB1B7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Нет, семейное право регулируется только на федеральном уровне;</w:t>
      </w:r>
    </w:p>
    <w:p w14:paraId="38B888E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Да, могут в республиках РФ.</w:t>
      </w:r>
    </w:p>
    <w:p w14:paraId="1A68F15E"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4. Принципом семейного права не является:</w:t>
      </w:r>
    </w:p>
    <w:p w14:paraId="470068C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признание только церковного брака;</w:t>
      </w:r>
    </w:p>
    <w:p w14:paraId="75BFAA7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равенство супругов в семье;</w:t>
      </w:r>
    </w:p>
    <w:p w14:paraId="54FCCA0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непозволительность произвольного вмешательства в семейные дела.</w:t>
      </w:r>
    </w:p>
    <w:p w14:paraId="00DFBDE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5. В предмет семейного права не входят:</w:t>
      </w:r>
    </w:p>
    <w:p w14:paraId="2283DE7E"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отношения, возникающие между семьей и государством;</w:t>
      </w:r>
    </w:p>
    <w:p w14:paraId="37FB506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имущественные отношения между близкими родственниками;</w:t>
      </w:r>
    </w:p>
    <w:p w14:paraId="3F477EF4"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брачные отношения.</w:t>
      </w:r>
    </w:p>
    <w:p w14:paraId="34DE336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6. Понятие семейного права как учебной дисциплины:</w:t>
      </w:r>
    </w:p>
    <w:p w14:paraId="4B66CB5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упорядоченный набор знаний в области правового регламентирования имущественных и личных неимущественных взаимоотношений между членами одной семьи;</w:t>
      </w:r>
    </w:p>
    <w:p w14:paraId="41928E2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lastRenderedPageBreak/>
        <w:t>- это самостоятельная правовая наука, которая изучает закономерности и специфику регулирования семейных отношений;</w:t>
      </w:r>
    </w:p>
    <w:p w14:paraId="2E657DE9"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совокупность монографий, изданий, учебных пособий, которые направлены на систематизацию знаний о брачных отношениях.</w:t>
      </w:r>
    </w:p>
    <w:p w14:paraId="069C2F8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7. Семейное право как отрасль права – это:</w:t>
      </w:r>
    </w:p>
    <w:p w14:paraId="30D75C3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системная совокупность правовых норм, которые регулируют группу отношений, входящих в предмет семейного права;</w:t>
      </w:r>
    </w:p>
    <w:p w14:paraId="50F9FA4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система подходов, методов и взглядов на отношения, возникающие из брака, родственных связей и воспитания детей;</w:t>
      </w:r>
    </w:p>
    <w:p w14:paraId="2103748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совокупность субъективных прав отдельных граждан вступать в законный брак, воспитывать детей и пользоваться для этого поддержкой государства.</w:t>
      </w:r>
    </w:p>
    <w:p w14:paraId="1C990BE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 xml:space="preserve">8 - тест. Юридические факты в семейном праве по волевому признаку делятся </w:t>
      </w:r>
      <w:proofErr w:type="gramStart"/>
      <w:r w:rsidRPr="00635A56">
        <w:rPr>
          <w:rFonts w:ascii="Arial" w:eastAsia="Times New Roman" w:hAnsi="Arial" w:cs="Arial"/>
          <w:b/>
          <w:bCs/>
          <w:color w:val="212529"/>
          <w:lang w:bidi="ar-SA"/>
        </w:rPr>
        <w:t>на</w:t>
      </w:r>
      <w:proofErr w:type="gramEnd"/>
      <w:r w:rsidRPr="00635A56">
        <w:rPr>
          <w:rFonts w:ascii="Arial" w:eastAsia="Times New Roman" w:hAnsi="Arial" w:cs="Arial"/>
          <w:b/>
          <w:bCs/>
          <w:color w:val="212529"/>
          <w:lang w:bidi="ar-SA"/>
        </w:rPr>
        <w:t>:</w:t>
      </w:r>
    </w:p>
    <w:p w14:paraId="366A2F4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события и действия;</w:t>
      </w:r>
    </w:p>
    <w:p w14:paraId="22A47D8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краткосрочные и длящиеся;</w:t>
      </w:r>
    </w:p>
    <w:p w14:paraId="1B70698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абсолютные и относительные.</w:t>
      </w:r>
    </w:p>
    <w:p w14:paraId="428C3BF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9. Сроки в семейном праве:</w:t>
      </w:r>
    </w:p>
    <w:p w14:paraId="18E4BB1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не составляют отдельного института;</w:t>
      </w:r>
    </w:p>
    <w:p w14:paraId="19E909D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выделены в отдельную группу правовых норм Семейного кодекса РФ;</w:t>
      </w:r>
    </w:p>
    <w:p w14:paraId="1C2C2DD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не влекут правовых последствий.</w:t>
      </w:r>
    </w:p>
    <w:p w14:paraId="65E760A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10. Субъектом семейного права не является:</w:t>
      </w:r>
    </w:p>
    <w:p w14:paraId="7874C94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крестная мать несовершеннолетнего;</w:t>
      </w:r>
    </w:p>
    <w:p w14:paraId="335B83D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бабушка несовершеннолетнего;</w:t>
      </w:r>
    </w:p>
    <w:p w14:paraId="58DE768C"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опекун несовершеннолетнего.</w:t>
      </w:r>
    </w:p>
    <w:p w14:paraId="6976BAB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11. Сроки исковой давности в семейном праве:</w:t>
      </w:r>
    </w:p>
    <w:p w14:paraId="0AE5E0D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по общему правилу не распространяются на требования, возникающие из семейных правоотношений;</w:t>
      </w:r>
    </w:p>
    <w:p w14:paraId="2FF044B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отличаются от общих правил, предусмотренных Гражданским кодексом РФ;</w:t>
      </w:r>
    </w:p>
    <w:p w14:paraId="2F8916CB"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не применяется </w:t>
      </w:r>
      <w:proofErr w:type="gramStart"/>
      <w:r w:rsidRPr="00635A56">
        <w:rPr>
          <w:rFonts w:ascii="Arial" w:eastAsia="Times New Roman" w:hAnsi="Arial" w:cs="Arial"/>
          <w:color w:val="212529"/>
          <w:lang w:bidi="ar-SA"/>
        </w:rPr>
        <w:t>судом</w:t>
      </w:r>
      <w:proofErr w:type="gramEnd"/>
      <w:r w:rsidRPr="00635A56">
        <w:rPr>
          <w:rFonts w:ascii="Arial" w:eastAsia="Times New Roman" w:hAnsi="Arial" w:cs="Arial"/>
          <w:color w:val="212529"/>
          <w:lang w:bidi="ar-SA"/>
        </w:rPr>
        <w:t xml:space="preserve"> ни при </w:t>
      </w:r>
      <w:proofErr w:type="gramStart"/>
      <w:r w:rsidRPr="00635A56">
        <w:rPr>
          <w:rFonts w:ascii="Arial" w:eastAsia="Times New Roman" w:hAnsi="Arial" w:cs="Arial"/>
          <w:color w:val="212529"/>
          <w:lang w:bidi="ar-SA"/>
        </w:rPr>
        <w:t>каких</w:t>
      </w:r>
      <w:proofErr w:type="gramEnd"/>
      <w:r w:rsidRPr="00635A56">
        <w:rPr>
          <w:rFonts w:ascii="Arial" w:eastAsia="Times New Roman" w:hAnsi="Arial" w:cs="Arial"/>
          <w:color w:val="212529"/>
          <w:lang w:bidi="ar-SA"/>
        </w:rPr>
        <w:t xml:space="preserve"> обстоятельствах.</w:t>
      </w:r>
    </w:p>
    <w:p w14:paraId="393C3C5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12. Какие отношения регулируются семейным правом:</w:t>
      </w:r>
    </w:p>
    <w:p w14:paraId="56E2CFB5"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lastRenderedPageBreak/>
        <w:t>+ отношения, вытекающие из брачного договора между супругами;</w:t>
      </w:r>
    </w:p>
    <w:p w14:paraId="56473C4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отношения по выдаче семьям ипотечных кредитов;</w:t>
      </w:r>
    </w:p>
    <w:p w14:paraId="05DF59DE"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отношения между родителями и образовательными учреждениями, в которых учатся их дети.</w:t>
      </w:r>
    </w:p>
    <w:p w14:paraId="64873B5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 xml:space="preserve">13. Основные принципы семейного права содержатся </w:t>
      </w:r>
      <w:proofErr w:type="gramStart"/>
      <w:r w:rsidRPr="00635A56">
        <w:rPr>
          <w:rFonts w:ascii="Arial" w:eastAsia="Times New Roman" w:hAnsi="Arial" w:cs="Arial"/>
          <w:b/>
          <w:bCs/>
          <w:color w:val="212529"/>
          <w:lang w:bidi="ar-SA"/>
        </w:rPr>
        <w:t>в</w:t>
      </w:r>
      <w:proofErr w:type="gramEnd"/>
      <w:r w:rsidRPr="00635A56">
        <w:rPr>
          <w:rFonts w:ascii="Arial" w:eastAsia="Times New Roman" w:hAnsi="Arial" w:cs="Arial"/>
          <w:b/>
          <w:bCs/>
          <w:color w:val="212529"/>
          <w:lang w:bidi="ar-SA"/>
        </w:rPr>
        <w:t>:</w:t>
      </w:r>
    </w:p>
    <w:p w14:paraId="32FD54F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Семейном </w:t>
      </w:r>
      <w:proofErr w:type="gramStart"/>
      <w:r w:rsidRPr="00635A56">
        <w:rPr>
          <w:rFonts w:ascii="Arial" w:eastAsia="Times New Roman" w:hAnsi="Arial" w:cs="Arial"/>
          <w:color w:val="212529"/>
          <w:lang w:bidi="ar-SA"/>
        </w:rPr>
        <w:t>кодексе</w:t>
      </w:r>
      <w:proofErr w:type="gramEnd"/>
      <w:r w:rsidRPr="00635A56">
        <w:rPr>
          <w:rFonts w:ascii="Arial" w:eastAsia="Times New Roman" w:hAnsi="Arial" w:cs="Arial"/>
          <w:color w:val="212529"/>
          <w:lang w:bidi="ar-SA"/>
        </w:rPr>
        <w:t xml:space="preserve"> РФ;</w:t>
      </w:r>
    </w:p>
    <w:p w14:paraId="3BB0B2E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Гражданском </w:t>
      </w:r>
      <w:proofErr w:type="gramStart"/>
      <w:r w:rsidRPr="00635A56">
        <w:rPr>
          <w:rFonts w:ascii="Arial" w:eastAsia="Times New Roman" w:hAnsi="Arial" w:cs="Arial"/>
          <w:color w:val="212529"/>
          <w:lang w:bidi="ar-SA"/>
        </w:rPr>
        <w:t>кодексе</w:t>
      </w:r>
      <w:proofErr w:type="gramEnd"/>
      <w:r w:rsidRPr="00635A56">
        <w:rPr>
          <w:rFonts w:ascii="Arial" w:eastAsia="Times New Roman" w:hAnsi="Arial" w:cs="Arial"/>
          <w:color w:val="212529"/>
          <w:lang w:bidi="ar-SA"/>
        </w:rPr>
        <w:t xml:space="preserve"> РФ;</w:t>
      </w:r>
    </w:p>
    <w:p w14:paraId="04CC7D2C"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Федеральном </w:t>
      </w:r>
      <w:proofErr w:type="gramStart"/>
      <w:r w:rsidRPr="00635A56">
        <w:rPr>
          <w:rFonts w:ascii="Arial" w:eastAsia="Times New Roman" w:hAnsi="Arial" w:cs="Arial"/>
          <w:color w:val="212529"/>
          <w:lang w:bidi="ar-SA"/>
        </w:rPr>
        <w:t>Законе</w:t>
      </w:r>
      <w:proofErr w:type="gramEnd"/>
      <w:r w:rsidRPr="00635A56">
        <w:rPr>
          <w:rFonts w:ascii="Arial" w:eastAsia="Times New Roman" w:hAnsi="Arial" w:cs="Arial"/>
          <w:color w:val="212529"/>
          <w:lang w:bidi="ar-SA"/>
        </w:rPr>
        <w:t xml:space="preserve"> «Об опеке и попечительстве».</w:t>
      </w:r>
    </w:p>
    <w:p w14:paraId="33EAC35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14. Объектом семейного правоотношения является:</w:t>
      </w:r>
    </w:p>
    <w:p w14:paraId="5055EAC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тайна усыновления;</w:t>
      </w:r>
    </w:p>
    <w:p w14:paraId="0B1DABC5"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право расторгнуть брак;</w:t>
      </w:r>
    </w:p>
    <w:p w14:paraId="0C534A4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ребенок.</w:t>
      </w:r>
    </w:p>
    <w:p w14:paraId="7254877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15. Не является условием для заключения брака:</w:t>
      </w:r>
    </w:p>
    <w:p w14:paraId="2FDDB0A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наличие брачного договора;</w:t>
      </w:r>
    </w:p>
    <w:p w14:paraId="37329A74" w14:textId="77777777" w:rsidR="00635A56" w:rsidRPr="00635A56" w:rsidRDefault="00635A56" w:rsidP="00635A56">
      <w:pPr>
        <w:widowControl/>
        <w:textAlignment w:val="baseline"/>
        <w:rPr>
          <w:rFonts w:ascii="Arial" w:eastAsia="Times New Roman" w:hAnsi="Arial" w:cs="Arial"/>
          <w:color w:val="FFFFFF"/>
          <w:spacing w:val="2"/>
          <w:sz w:val="18"/>
          <w:szCs w:val="18"/>
          <w:lang w:bidi="ar-SA"/>
        </w:rPr>
      </w:pPr>
      <w:r w:rsidRPr="00635A56">
        <w:rPr>
          <w:rFonts w:ascii="Arial" w:eastAsia="Times New Roman" w:hAnsi="Arial" w:cs="Arial"/>
          <w:color w:val="FFFFFF"/>
          <w:spacing w:val="2"/>
          <w:sz w:val="18"/>
          <w:szCs w:val="18"/>
          <w:lang w:bidi="ar-SA"/>
        </w:rPr>
        <w:t>Реклама</w:t>
      </w:r>
    </w:p>
    <w:p w14:paraId="2B5C1B19"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достижение необходимого возраста;</w:t>
      </w:r>
    </w:p>
    <w:p w14:paraId="0788687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взаимное добровольное волеизъявление будущих супругов.</w:t>
      </w:r>
    </w:p>
    <w:p w14:paraId="171BB98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16. С какого момента брак считается недействительным, если таковым он признан в суде?</w:t>
      </w:r>
    </w:p>
    <w:p w14:paraId="1DA8466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w:t>
      </w:r>
      <w:proofErr w:type="gramStart"/>
      <w:r w:rsidRPr="00635A56">
        <w:rPr>
          <w:rFonts w:ascii="Arial" w:eastAsia="Times New Roman" w:hAnsi="Arial" w:cs="Arial"/>
          <w:color w:val="212529"/>
          <w:lang w:bidi="ar-SA"/>
        </w:rPr>
        <w:t>С даты</w:t>
      </w:r>
      <w:proofErr w:type="gramEnd"/>
      <w:r w:rsidRPr="00635A56">
        <w:rPr>
          <w:rFonts w:ascii="Arial" w:eastAsia="Times New Roman" w:hAnsi="Arial" w:cs="Arial"/>
          <w:color w:val="212529"/>
          <w:lang w:bidi="ar-SA"/>
        </w:rPr>
        <w:t xml:space="preserve"> его заключения;</w:t>
      </w:r>
    </w:p>
    <w:p w14:paraId="5BA1D4A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w:t>
      </w:r>
      <w:proofErr w:type="gramStart"/>
      <w:r w:rsidRPr="00635A56">
        <w:rPr>
          <w:rFonts w:ascii="Arial" w:eastAsia="Times New Roman" w:hAnsi="Arial" w:cs="Arial"/>
          <w:color w:val="212529"/>
          <w:lang w:bidi="ar-SA"/>
        </w:rPr>
        <w:t>С даты вступления</w:t>
      </w:r>
      <w:proofErr w:type="gramEnd"/>
      <w:r w:rsidRPr="00635A56">
        <w:rPr>
          <w:rFonts w:ascii="Arial" w:eastAsia="Times New Roman" w:hAnsi="Arial" w:cs="Arial"/>
          <w:color w:val="212529"/>
          <w:lang w:bidi="ar-SA"/>
        </w:rPr>
        <w:t xml:space="preserve"> в законную силу судебного решения;</w:t>
      </w:r>
    </w:p>
    <w:p w14:paraId="6A66FDF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xml:space="preserve">- </w:t>
      </w:r>
      <w:proofErr w:type="gramStart"/>
      <w:r w:rsidRPr="00635A56">
        <w:rPr>
          <w:rFonts w:ascii="Arial" w:eastAsia="Times New Roman" w:hAnsi="Arial" w:cs="Arial"/>
          <w:color w:val="212529"/>
          <w:lang w:bidi="ar-SA"/>
        </w:rPr>
        <w:t>С даты внесения</w:t>
      </w:r>
      <w:proofErr w:type="gramEnd"/>
      <w:r w:rsidRPr="00635A56">
        <w:rPr>
          <w:rFonts w:ascii="Arial" w:eastAsia="Times New Roman" w:hAnsi="Arial" w:cs="Arial"/>
          <w:color w:val="212529"/>
          <w:lang w:bidi="ar-SA"/>
        </w:rPr>
        <w:t xml:space="preserve"> органом ЗАГС записи о прекращении брака.</w:t>
      </w:r>
    </w:p>
    <w:p w14:paraId="0C294ED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17. Кому из супругов принадлежит имущество, полученное мужем по наследству во время состояния в брачных отношениях?</w:t>
      </w:r>
    </w:p>
    <w:p w14:paraId="27C22F6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собственность мужа;</w:t>
      </w:r>
    </w:p>
    <w:p w14:paraId="5FA0423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совместная собственность супругов;</w:t>
      </w:r>
    </w:p>
    <w:p w14:paraId="2219886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имущество супруги.</w:t>
      </w:r>
    </w:p>
    <w:p w14:paraId="4893CA3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18. Какую форму брачного договора предусматривает Семейный кодекс РФ?</w:t>
      </w:r>
    </w:p>
    <w:p w14:paraId="68C25DA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lastRenderedPageBreak/>
        <w:t>+ Письменную форму, удостоверенную нотариусом;</w:t>
      </w:r>
    </w:p>
    <w:p w14:paraId="039095A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Простую письменную форму;</w:t>
      </w:r>
    </w:p>
    <w:p w14:paraId="5CCB1A4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Письменную форму, подлежащую государственной регистрации.</w:t>
      </w:r>
    </w:p>
    <w:p w14:paraId="76BB655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19. С какого возраста учет мнения ребенка по общему правилу становится обязательным?</w:t>
      </w:r>
    </w:p>
    <w:p w14:paraId="0E2A9A4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 10 лет;</w:t>
      </w:r>
    </w:p>
    <w:p w14:paraId="136CBAE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 14 лет;</w:t>
      </w:r>
    </w:p>
    <w:p w14:paraId="4D4B2375"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 7 лет.</w:t>
      </w:r>
    </w:p>
    <w:p w14:paraId="569C1CC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20. Каков ежемесячный размер уплаты алиментов на двоих несовершеннолетних детей?</w:t>
      </w:r>
    </w:p>
    <w:p w14:paraId="3E0950B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одна треть заработка;</w:t>
      </w:r>
    </w:p>
    <w:p w14:paraId="066971F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одна четвертая заработка;</w:t>
      </w:r>
    </w:p>
    <w:p w14:paraId="1644E3A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половина заработка.</w:t>
      </w:r>
    </w:p>
    <w:p w14:paraId="6BDE1A8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 xml:space="preserve">21. В </w:t>
      </w:r>
      <w:proofErr w:type="gramStart"/>
      <w:r w:rsidRPr="00635A56">
        <w:rPr>
          <w:rFonts w:ascii="Arial" w:eastAsia="Times New Roman" w:hAnsi="Arial" w:cs="Arial"/>
          <w:b/>
          <w:bCs/>
          <w:color w:val="212529"/>
          <w:lang w:bidi="ar-SA"/>
        </w:rPr>
        <w:t>течение</w:t>
      </w:r>
      <w:proofErr w:type="gramEnd"/>
      <w:r w:rsidRPr="00635A56">
        <w:rPr>
          <w:rFonts w:ascii="Arial" w:eastAsia="Times New Roman" w:hAnsi="Arial" w:cs="Arial"/>
          <w:b/>
          <w:bCs/>
          <w:color w:val="212529"/>
          <w:lang w:bidi="ar-SA"/>
        </w:rPr>
        <w:t xml:space="preserve"> какого времени после рождения ребенка жена имеет право требовать в суде уплаты ей супругом алиментов?</w:t>
      </w:r>
    </w:p>
    <w:p w14:paraId="42AC112B"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В течение трех лет;</w:t>
      </w:r>
    </w:p>
    <w:p w14:paraId="5E1B88F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В течение полутора лет;</w:t>
      </w:r>
    </w:p>
    <w:p w14:paraId="61617C1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В течение одного года.</w:t>
      </w:r>
    </w:p>
    <w:p w14:paraId="73E23F7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22. Какая из форм устройства детей, оставшихся без попечения родителей, является приоритетной?</w:t>
      </w:r>
    </w:p>
    <w:p w14:paraId="49A9B28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Усыновление (удочерение);</w:t>
      </w:r>
    </w:p>
    <w:p w14:paraId="0E32363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Опека;</w:t>
      </w:r>
    </w:p>
    <w:p w14:paraId="3756A1A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Приемная семья.</w:t>
      </w:r>
    </w:p>
    <w:p w14:paraId="1184CDC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23. Какова минимальная разница в возрасте между усыновителем и усыновляемым по общему правилу?</w:t>
      </w:r>
    </w:p>
    <w:p w14:paraId="2ED6142B"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+ 16 лет;</w:t>
      </w:r>
    </w:p>
    <w:p w14:paraId="65D09228"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- 18 лет;</w:t>
      </w:r>
    </w:p>
    <w:p w14:paraId="0D83EEE3"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- 15 лет.</w:t>
      </w:r>
    </w:p>
    <w:p w14:paraId="1970329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lastRenderedPageBreak/>
        <w:t>24. Над ребенком в возрасте 13 лет, который остался без попечения родителей, устанавливается:</w:t>
      </w:r>
    </w:p>
    <w:p w14:paraId="00518035"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опека;</w:t>
      </w:r>
    </w:p>
    <w:p w14:paraId="51B0315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попечительство;</w:t>
      </w:r>
    </w:p>
    <w:p w14:paraId="6F60D5E1"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ничего не устанавливается.</w:t>
      </w:r>
    </w:p>
    <w:p w14:paraId="70F9FEB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Тест. 25. В чью компетенцию входит семейное законодательство?</w:t>
      </w:r>
    </w:p>
    <w:p w14:paraId="41AD949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Оно находится в совместном ведении Российской Федерац</w:t>
      </w:r>
      <w:proofErr w:type="gramStart"/>
      <w:r w:rsidRPr="00635A56">
        <w:rPr>
          <w:rFonts w:ascii="Arial" w:eastAsia="Times New Roman" w:hAnsi="Arial" w:cs="Arial"/>
          <w:color w:val="212529"/>
          <w:lang w:bidi="ar-SA"/>
        </w:rPr>
        <w:t>ии и ее</w:t>
      </w:r>
      <w:proofErr w:type="gramEnd"/>
      <w:r w:rsidRPr="00635A56">
        <w:rPr>
          <w:rFonts w:ascii="Arial" w:eastAsia="Times New Roman" w:hAnsi="Arial" w:cs="Arial"/>
          <w:color w:val="212529"/>
          <w:lang w:bidi="ar-SA"/>
        </w:rPr>
        <w:t xml:space="preserve"> субъектов;</w:t>
      </w:r>
    </w:p>
    <w:p w14:paraId="3B29295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Оно находится в исключительном ведении Российской Федерации;</w:t>
      </w:r>
    </w:p>
    <w:p w14:paraId="3522A31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Оно находится в ведении субъектов Российской Федерации.</w:t>
      </w:r>
    </w:p>
    <w:p w14:paraId="0CD7E96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26. Каков минимальный возра</w:t>
      </w:r>
      <w:proofErr w:type="gramStart"/>
      <w:r w:rsidRPr="00635A56">
        <w:rPr>
          <w:rFonts w:ascii="Arial" w:eastAsia="Times New Roman" w:hAnsi="Arial" w:cs="Arial"/>
          <w:b/>
          <w:bCs/>
          <w:color w:val="212529"/>
          <w:lang w:bidi="ar-SA"/>
        </w:rPr>
        <w:t>ст вст</w:t>
      </w:r>
      <w:proofErr w:type="gramEnd"/>
      <w:r w:rsidRPr="00635A56">
        <w:rPr>
          <w:rFonts w:ascii="Arial" w:eastAsia="Times New Roman" w:hAnsi="Arial" w:cs="Arial"/>
          <w:b/>
          <w:bCs/>
          <w:color w:val="212529"/>
          <w:lang w:bidi="ar-SA"/>
        </w:rPr>
        <w:t>упления в брак, установленный федеральным законодательством, с учетом всех уважительных причин?</w:t>
      </w:r>
    </w:p>
    <w:p w14:paraId="5221B66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+ 16 лет;</w:t>
      </w:r>
    </w:p>
    <w:p w14:paraId="7260ABFE"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- 18 лет;</w:t>
      </w:r>
    </w:p>
    <w:p w14:paraId="01B3302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- 14 лет.</w:t>
      </w:r>
    </w:p>
    <w:p w14:paraId="524B0BD4"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27. Что из указанного является препятствием для вступления в брак?</w:t>
      </w:r>
    </w:p>
    <w:p w14:paraId="24119EA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наличие уже зарегистрированного, но не расторгнутого предыдущего брака;</w:t>
      </w:r>
    </w:p>
    <w:p w14:paraId="530161C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наличие несовершеннолетних детей у будущего супруга (супруги) от предыдущего брака;</w:t>
      </w:r>
    </w:p>
    <w:p w14:paraId="771231E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наличие брачного договора, заключенного до регистрации брака.</w:t>
      </w:r>
    </w:p>
    <w:p w14:paraId="1011D78B"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28. Если оба супруга согласны расторгнуть брак и не имеют общих несовершеннолетних детей, то:</w:t>
      </w:r>
    </w:p>
    <w:p w14:paraId="1786BAF4"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они вправе произвести расторжение в органах ЗАГС;</w:t>
      </w:r>
    </w:p>
    <w:p w14:paraId="26BED2B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обязаны расторгнуть брак в суде;</w:t>
      </w:r>
    </w:p>
    <w:p w14:paraId="01A7B465"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могут сами расторгнуть брак путем разрыва брачного договора.</w:t>
      </w:r>
    </w:p>
    <w:p w14:paraId="19C0335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29. Если брак расторгнут судом, с какого момента он считается прекращенным?</w:t>
      </w:r>
    </w:p>
    <w:p w14:paraId="7D7EC10F"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Со дня вступления в силу решения суда о расторжении брака;</w:t>
      </w:r>
    </w:p>
    <w:p w14:paraId="02C15F1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Со дня внесения органом ЗАГС записи о расторжении брака;</w:t>
      </w:r>
    </w:p>
    <w:p w14:paraId="4F69B02C"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Со дня подачи супругами в суд заявления о расторжении брака.</w:t>
      </w:r>
    </w:p>
    <w:p w14:paraId="24987862"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30. Забота о развитии собственного ребенка – это:</w:t>
      </w:r>
    </w:p>
    <w:p w14:paraId="084EFD6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lastRenderedPageBreak/>
        <w:t>+ обязанность родителей;</w:t>
      </w:r>
    </w:p>
    <w:p w14:paraId="595C1BED"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право родителей;</w:t>
      </w:r>
    </w:p>
    <w:p w14:paraId="3DA84630"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обязанность воспитательного или образовательного учреждения.</w:t>
      </w:r>
    </w:p>
    <w:p w14:paraId="7B99794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b/>
          <w:bCs/>
          <w:color w:val="212529"/>
          <w:lang w:bidi="ar-SA"/>
        </w:rPr>
        <w:t>31. Как при разводе будет разделено имущество супругов, предназначенное для удовлетворения потребностей их малолетнего ребенка?</w:t>
      </w:r>
    </w:p>
    <w:p w14:paraId="49CE6A77"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Это имущество не делится и передается тому из родителей, с кем останется проживать ребенок;</w:t>
      </w:r>
    </w:p>
    <w:p w14:paraId="0ED730C6"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Указанное имущество делится поровну между супругами;</w:t>
      </w:r>
    </w:p>
    <w:p w14:paraId="7076D1BA" w14:textId="77777777" w:rsidR="00635A56" w:rsidRPr="00635A56" w:rsidRDefault="00635A56" w:rsidP="00635A56">
      <w:pPr>
        <w:widowControl/>
        <w:shd w:val="clear" w:color="auto" w:fill="FFFFFF"/>
        <w:spacing w:after="100" w:afterAutospacing="1"/>
        <w:rPr>
          <w:rFonts w:ascii="Arial" w:eastAsia="Times New Roman" w:hAnsi="Arial" w:cs="Arial"/>
          <w:color w:val="212529"/>
          <w:lang w:bidi="ar-SA"/>
        </w:rPr>
      </w:pPr>
      <w:r w:rsidRPr="00635A56">
        <w:rPr>
          <w:rFonts w:ascii="Arial" w:eastAsia="Times New Roman" w:hAnsi="Arial" w:cs="Arial"/>
          <w:color w:val="212529"/>
          <w:lang w:bidi="ar-SA"/>
        </w:rPr>
        <w:t>- Указанное имущество делится пропорционально тому, сколько каждый из супругов вложил средств в его приобретение.</w:t>
      </w:r>
    </w:p>
    <w:p w14:paraId="779DE5D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7F86B8C6"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6E6B7E23" w14:textId="77777777" w:rsidR="00882C7C" w:rsidRDefault="00882C7C" w:rsidP="00882C7C">
      <w:pPr>
        <w:tabs>
          <w:tab w:val="center" w:pos="4844"/>
          <w:tab w:val="right" w:pos="9689"/>
        </w:tabs>
        <w:ind w:firstLine="709"/>
        <w:jc w:val="both"/>
        <w:rPr>
          <w:rFonts w:ascii="Times New Roman" w:eastAsia="Times New Roman" w:hAnsi="Times New Roman" w:cs="Times New Roman"/>
        </w:rPr>
      </w:pPr>
    </w:p>
    <w:p w14:paraId="4646AFF2" w14:textId="77777777" w:rsidR="00882C7C" w:rsidRDefault="00882C7C" w:rsidP="00882C7C">
      <w:pPr>
        <w:ind w:right="-1134" w:firstLine="426"/>
        <w:rPr>
          <w:rFonts w:ascii="Times New Roman" w:eastAsia="Times New Roman" w:hAnsi="Times New Roman" w:cs="Times New Roman"/>
          <w:b/>
          <w:iCs/>
          <w:szCs w:val="28"/>
        </w:rPr>
      </w:pPr>
    </w:p>
    <w:p w14:paraId="20D8A930" w14:textId="2D3FC880" w:rsidR="00882C7C" w:rsidRDefault="00882C7C" w:rsidP="00882C7C">
      <w:pPr>
        <w:spacing w:line="360" w:lineRule="auto"/>
        <w:ind w:right="-1134" w:firstLine="425"/>
        <w:jc w:val="center"/>
        <w:rPr>
          <w:rFonts w:ascii="Times New Roman" w:eastAsia="Calibri" w:hAnsi="Times New Roman" w:cs="Times New Roman"/>
          <w:b/>
          <w:sz w:val="18"/>
          <w:szCs w:val="20"/>
        </w:rPr>
      </w:pPr>
      <w:r>
        <w:rPr>
          <w:rFonts w:ascii="Times New Roman" w:eastAsia="Times New Roman" w:hAnsi="Times New Roman" w:cs="Times New Roman"/>
          <w:b/>
          <w:bCs/>
          <w:szCs w:val="28"/>
        </w:rPr>
        <w:t xml:space="preserve">ОЦЕНОЧНЫЕ МАТЕРИАЛЫ </w:t>
      </w:r>
      <w:r>
        <w:rPr>
          <w:rFonts w:ascii="Times New Roman" w:eastAsia="Times New Roman" w:hAnsi="Times New Roman" w:cs="Times New Roman"/>
          <w:b/>
          <w:iCs/>
          <w:szCs w:val="28"/>
        </w:rPr>
        <w:t>ДЛЯ ПРОВЕДЕНИЯ ПРОМЕЖУТОЧНОЙ АТТЕСТАЦИИ</w:t>
      </w:r>
    </w:p>
    <w:p w14:paraId="32DF5AD9" w14:textId="77777777" w:rsidR="00882C7C" w:rsidRDefault="00882C7C" w:rsidP="00882C7C">
      <w:pPr>
        <w:tabs>
          <w:tab w:val="left" w:pos="851"/>
        </w:tabs>
        <w:spacing w:line="360" w:lineRule="auto"/>
        <w:ind w:right="-1134" w:firstLine="425"/>
        <w:jc w:val="center"/>
        <w:rPr>
          <w:rFonts w:ascii="Times New Roman" w:eastAsia="Times New Roman" w:hAnsi="Times New Roman" w:cs="Times New Roman"/>
          <w:i/>
          <w:iCs/>
          <w:szCs w:val="28"/>
        </w:rPr>
      </w:pPr>
      <w:r>
        <w:rPr>
          <w:rFonts w:ascii="Times New Roman" w:eastAsia="Times New Roman" w:hAnsi="Times New Roman" w:cs="Times New Roman"/>
          <w:i/>
          <w:iCs/>
          <w:szCs w:val="28"/>
        </w:rPr>
        <w:t>Часть</w:t>
      </w:r>
      <w:proofErr w:type="gramStart"/>
      <w:r>
        <w:rPr>
          <w:rFonts w:ascii="Times New Roman" w:eastAsia="Times New Roman" w:hAnsi="Times New Roman" w:cs="Times New Roman"/>
          <w:i/>
          <w:iCs/>
          <w:szCs w:val="28"/>
        </w:rPr>
        <w:t xml:space="preserve"> А</w:t>
      </w:r>
      <w:proofErr w:type="gramEnd"/>
      <w:r>
        <w:rPr>
          <w:rFonts w:ascii="Times New Roman" w:eastAsia="Times New Roman" w:hAnsi="Times New Roman" w:cs="Times New Roman"/>
          <w:i/>
          <w:iCs/>
          <w:szCs w:val="28"/>
        </w:rPr>
        <w:t xml:space="preserve"> (теоретическая)</w:t>
      </w:r>
    </w:p>
    <w:p w14:paraId="3DAD0A74" w14:textId="77777777" w:rsidR="00882C7C" w:rsidRDefault="00882C7C" w:rsidP="00882C7C">
      <w:pPr>
        <w:spacing w:line="360" w:lineRule="auto"/>
        <w:ind w:firstLine="426"/>
        <w:jc w:val="center"/>
        <w:rPr>
          <w:rFonts w:ascii="Times New Roman" w:eastAsia="Times New Roman" w:hAnsi="Times New Roman" w:cs="Times New Roman"/>
          <w:b/>
          <w:bCs/>
          <w:szCs w:val="28"/>
        </w:rPr>
      </w:pPr>
      <w:r>
        <w:rPr>
          <w:rFonts w:ascii="Times New Roman" w:eastAsia="Times New Roman" w:hAnsi="Times New Roman" w:cs="Times New Roman"/>
          <w:b/>
          <w:bCs/>
          <w:szCs w:val="28"/>
        </w:rPr>
        <w:t>Вопросы к дифференцированному зачету по дисциплине «Семейное право»</w:t>
      </w:r>
    </w:p>
    <w:p w14:paraId="3276D2E4" w14:textId="77777777" w:rsidR="00882C7C" w:rsidRDefault="00882C7C" w:rsidP="00882C7C">
      <w:pPr>
        <w:pStyle w:val="33"/>
        <w:numPr>
          <w:ilvl w:val="0"/>
          <w:numId w:val="54"/>
        </w:numPr>
        <w:spacing w:line="276" w:lineRule="auto"/>
        <w:rPr>
          <w:sz w:val="22"/>
          <w:szCs w:val="22"/>
        </w:rPr>
      </w:pPr>
      <w:r>
        <w:rPr>
          <w:sz w:val="22"/>
          <w:szCs w:val="22"/>
        </w:rPr>
        <w:t>Понятие семьи. Семейные нрава и обязанности. Защита семейных прав.</w:t>
      </w:r>
    </w:p>
    <w:p w14:paraId="13854B00" w14:textId="77777777" w:rsidR="00882C7C" w:rsidRDefault="00882C7C" w:rsidP="00882C7C">
      <w:pPr>
        <w:pStyle w:val="33"/>
        <w:numPr>
          <w:ilvl w:val="0"/>
          <w:numId w:val="54"/>
        </w:numPr>
        <w:spacing w:line="276" w:lineRule="auto"/>
        <w:rPr>
          <w:sz w:val="22"/>
          <w:szCs w:val="22"/>
        </w:rPr>
      </w:pPr>
      <w:r>
        <w:rPr>
          <w:sz w:val="22"/>
          <w:szCs w:val="22"/>
        </w:rPr>
        <w:t>Брак. Определение. Условия вступления в брак.</w:t>
      </w:r>
    </w:p>
    <w:p w14:paraId="7B9AEE20" w14:textId="77777777" w:rsidR="00882C7C" w:rsidRDefault="00882C7C" w:rsidP="00882C7C">
      <w:pPr>
        <w:pStyle w:val="33"/>
        <w:numPr>
          <w:ilvl w:val="0"/>
          <w:numId w:val="54"/>
        </w:numPr>
        <w:spacing w:line="276" w:lineRule="auto"/>
        <w:rPr>
          <w:sz w:val="22"/>
          <w:szCs w:val="22"/>
        </w:rPr>
      </w:pPr>
      <w:r>
        <w:rPr>
          <w:sz w:val="22"/>
          <w:szCs w:val="22"/>
        </w:rPr>
        <w:t>Возрастной ценз для лиц, вступающих в брак.</w:t>
      </w:r>
    </w:p>
    <w:p w14:paraId="01AE4B7F" w14:textId="77777777" w:rsidR="00882C7C" w:rsidRDefault="00882C7C" w:rsidP="00882C7C">
      <w:pPr>
        <w:pStyle w:val="33"/>
        <w:numPr>
          <w:ilvl w:val="0"/>
          <w:numId w:val="54"/>
        </w:numPr>
        <w:spacing w:line="276" w:lineRule="auto"/>
        <w:rPr>
          <w:sz w:val="22"/>
          <w:szCs w:val="22"/>
        </w:rPr>
      </w:pPr>
      <w:r>
        <w:rPr>
          <w:sz w:val="22"/>
          <w:szCs w:val="22"/>
        </w:rPr>
        <w:t>Прекращение брака. Расторжение брака в органах ЗАГС и в суде.</w:t>
      </w:r>
    </w:p>
    <w:p w14:paraId="16930302" w14:textId="77777777" w:rsidR="00882C7C" w:rsidRDefault="00882C7C" w:rsidP="00882C7C">
      <w:pPr>
        <w:pStyle w:val="33"/>
        <w:numPr>
          <w:ilvl w:val="0"/>
          <w:numId w:val="54"/>
        </w:numPr>
        <w:spacing w:line="276" w:lineRule="auto"/>
        <w:rPr>
          <w:sz w:val="22"/>
          <w:szCs w:val="22"/>
        </w:rPr>
      </w:pPr>
      <w:r>
        <w:rPr>
          <w:sz w:val="22"/>
          <w:szCs w:val="22"/>
        </w:rPr>
        <w:t>Личные права и обязанности супругов.</w:t>
      </w:r>
    </w:p>
    <w:p w14:paraId="20E71C3A" w14:textId="77777777" w:rsidR="00882C7C" w:rsidRDefault="00882C7C" w:rsidP="00882C7C">
      <w:pPr>
        <w:pStyle w:val="33"/>
        <w:numPr>
          <w:ilvl w:val="0"/>
          <w:numId w:val="54"/>
        </w:numPr>
        <w:spacing w:line="276" w:lineRule="auto"/>
        <w:rPr>
          <w:sz w:val="22"/>
          <w:szCs w:val="22"/>
        </w:rPr>
      </w:pPr>
      <w:r>
        <w:rPr>
          <w:sz w:val="22"/>
          <w:szCs w:val="22"/>
        </w:rPr>
        <w:t>Общая совместная собственность супругов.</w:t>
      </w:r>
    </w:p>
    <w:p w14:paraId="5D32A5E6" w14:textId="77777777" w:rsidR="00882C7C" w:rsidRDefault="00882C7C" w:rsidP="00882C7C">
      <w:pPr>
        <w:pStyle w:val="33"/>
        <w:numPr>
          <w:ilvl w:val="0"/>
          <w:numId w:val="54"/>
        </w:numPr>
        <w:spacing w:line="276" w:lineRule="auto"/>
        <w:rPr>
          <w:sz w:val="22"/>
          <w:szCs w:val="22"/>
        </w:rPr>
      </w:pPr>
      <w:r>
        <w:rPr>
          <w:sz w:val="22"/>
          <w:szCs w:val="22"/>
        </w:rPr>
        <w:t>Имущественные права и обязанности супругов.</w:t>
      </w:r>
    </w:p>
    <w:p w14:paraId="7B1357AC" w14:textId="77777777" w:rsidR="00882C7C" w:rsidRDefault="00882C7C" w:rsidP="00882C7C">
      <w:pPr>
        <w:pStyle w:val="33"/>
        <w:numPr>
          <w:ilvl w:val="0"/>
          <w:numId w:val="54"/>
        </w:numPr>
        <w:spacing w:line="276" w:lineRule="auto"/>
        <w:rPr>
          <w:sz w:val="22"/>
          <w:szCs w:val="22"/>
        </w:rPr>
      </w:pPr>
      <w:r>
        <w:rPr>
          <w:sz w:val="22"/>
          <w:szCs w:val="22"/>
        </w:rPr>
        <w:t>Обязанность родителей содержать своих детей.</w:t>
      </w:r>
    </w:p>
    <w:p w14:paraId="301749A3"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родителей в отношении ребенка, брак родителей которого был признан недействительным.</w:t>
      </w:r>
    </w:p>
    <w:p w14:paraId="0870B847" w14:textId="77777777" w:rsidR="00882C7C" w:rsidRDefault="00882C7C" w:rsidP="00882C7C">
      <w:pPr>
        <w:pStyle w:val="33"/>
        <w:numPr>
          <w:ilvl w:val="0"/>
          <w:numId w:val="54"/>
        </w:numPr>
        <w:spacing w:line="276" w:lineRule="auto"/>
        <w:rPr>
          <w:sz w:val="22"/>
          <w:szCs w:val="22"/>
        </w:rPr>
      </w:pPr>
      <w:r>
        <w:rPr>
          <w:sz w:val="22"/>
          <w:szCs w:val="22"/>
        </w:rPr>
        <w:t>Порядок регистрации брака.</w:t>
      </w:r>
    </w:p>
    <w:p w14:paraId="675A28E6" w14:textId="77777777" w:rsidR="00882C7C" w:rsidRDefault="00882C7C" w:rsidP="00882C7C">
      <w:pPr>
        <w:pStyle w:val="33"/>
        <w:numPr>
          <w:ilvl w:val="0"/>
          <w:numId w:val="54"/>
        </w:numPr>
        <w:spacing w:line="276" w:lineRule="auto"/>
        <w:rPr>
          <w:sz w:val="22"/>
          <w:szCs w:val="22"/>
        </w:rPr>
      </w:pPr>
      <w:r>
        <w:rPr>
          <w:sz w:val="22"/>
          <w:szCs w:val="22"/>
        </w:rPr>
        <w:t>Право родителей требовать дополнительной суммы к уже выплаченным алиментам.</w:t>
      </w:r>
    </w:p>
    <w:p w14:paraId="08DFE6BC" w14:textId="77777777" w:rsidR="00882C7C" w:rsidRDefault="00882C7C" w:rsidP="00882C7C">
      <w:pPr>
        <w:pStyle w:val="33"/>
        <w:numPr>
          <w:ilvl w:val="0"/>
          <w:numId w:val="54"/>
        </w:numPr>
        <w:spacing w:line="276" w:lineRule="auto"/>
        <w:rPr>
          <w:sz w:val="22"/>
          <w:szCs w:val="22"/>
        </w:rPr>
      </w:pPr>
      <w:r>
        <w:rPr>
          <w:sz w:val="22"/>
          <w:szCs w:val="22"/>
        </w:rPr>
        <w:t>Недействительность брака.</w:t>
      </w:r>
    </w:p>
    <w:p w14:paraId="10A37259" w14:textId="77777777" w:rsidR="00882C7C" w:rsidRDefault="00882C7C" w:rsidP="00882C7C">
      <w:pPr>
        <w:pStyle w:val="33"/>
        <w:numPr>
          <w:ilvl w:val="0"/>
          <w:numId w:val="54"/>
        </w:numPr>
        <w:spacing w:line="276" w:lineRule="auto"/>
        <w:rPr>
          <w:sz w:val="22"/>
          <w:szCs w:val="22"/>
        </w:rPr>
      </w:pPr>
      <w:r>
        <w:rPr>
          <w:sz w:val="22"/>
          <w:szCs w:val="22"/>
        </w:rPr>
        <w:t>Расторжение брака в судебном порядке.</w:t>
      </w:r>
    </w:p>
    <w:p w14:paraId="69666EB6" w14:textId="77777777" w:rsidR="00882C7C" w:rsidRDefault="00882C7C" w:rsidP="00882C7C">
      <w:pPr>
        <w:pStyle w:val="33"/>
        <w:numPr>
          <w:ilvl w:val="0"/>
          <w:numId w:val="54"/>
        </w:numPr>
        <w:spacing w:line="276" w:lineRule="auto"/>
        <w:rPr>
          <w:sz w:val="22"/>
          <w:szCs w:val="22"/>
        </w:rPr>
      </w:pPr>
      <w:r>
        <w:rPr>
          <w:sz w:val="22"/>
          <w:szCs w:val="22"/>
        </w:rPr>
        <w:t>Условия возникновения прав на получение алиментов. Размер и по рядок взыскания.</w:t>
      </w:r>
    </w:p>
    <w:p w14:paraId="19B226AB" w14:textId="77777777" w:rsidR="00882C7C" w:rsidRDefault="00882C7C" w:rsidP="00882C7C">
      <w:pPr>
        <w:pStyle w:val="33"/>
        <w:numPr>
          <w:ilvl w:val="0"/>
          <w:numId w:val="54"/>
        </w:numPr>
        <w:spacing w:line="276" w:lineRule="auto"/>
        <w:rPr>
          <w:sz w:val="22"/>
          <w:szCs w:val="22"/>
        </w:rPr>
      </w:pPr>
      <w:r>
        <w:rPr>
          <w:sz w:val="22"/>
          <w:szCs w:val="22"/>
        </w:rPr>
        <w:t>Понятие семьи. Государственная концепция на укрепление семьи.</w:t>
      </w:r>
    </w:p>
    <w:p w14:paraId="62822CD6" w14:textId="77777777" w:rsidR="00882C7C" w:rsidRDefault="00882C7C" w:rsidP="00882C7C">
      <w:pPr>
        <w:pStyle w:val="33"/>
        <w:numPr>
          <w:ilvl w:val="0"/>
          <w:numId w:val="54"/>
        </w:numPr>
        <w:spacing w:line="276" w:lineRule="auto"/>
        <w:rPr>
          <w:sz w:val="22"/>
          <w:szCs w:val="22"/>
        </w:rPr>
      </w:pPr>
      <w:r>
        <w:rPr>
          <w:sz w:val="22"/>
          <w:szCs w:val="22"/>
        </w:rPr>
        <w:t>Круг лиц, имеющих право на получение алиментов и обязанных обеспечивать содержание членов семьи.</w:t>
      </w:r>
    </w:p>
    <w:p w14:paraId="36FEE8DB" w14:textId="77777777" w:rsidR="00882C7C" w:rsidRDefault="00882C7C" w:rsidP="00882C7C">
      <w:pPr>
        <w:pStyle w:val="33"/>
        <w:numPr>
          <w:ilvl w:val="0"/>
          <w:numId w:val="54"/>
        </w:numPr>
        <w:spacing w:line="276" w:lineRule="auto"/>
        <w:rPr>
          <w:sz w:val="22"/>
          <w:szCs w:val="22"/>
        </w:rPr>
      </w:pPr>
      <w:r>
        <w:rPr>
          <w:sz w:val="22"/>
          <w:szCs w:val="22"/>
        </w:rPr>
        <w:t>Содержание исковых требований по алиментам на детей, рожденных в зарегистрированном браке и усыновленных.</w:t>
      </w:r>
    </w:p>
    <w:p w14:paraId="6C37EE9A" w14:textId="77777777" w:rsidR="00882C7C" w:rsidRDefault="00882C7C" w:rsidP="00882C7C">
      <w:pPr>
        <w:pStyle w:val="33"/>
        <w:numPr>
          <w:ilvl w:val="0"/>
          <w:numId w:val="54"/>
        </w:numPr>
        <w:spacing w:line="276" w:lineRule="auto"/>
        <w:rPr>
          <w:sz w:val="22"/>
          <w:szCs w:val="22"/>
        </w:rPr>
      </w:pPr>
      <w:r>
        <w:rPr>
          <w:sz w:val="22"/>
          <w:szCs w:val="22"/>
        </w:rPr>
        <w:t>Случаи требования и получения алиментов на ребенка, достигшего совершеннолетия.</w:t>
      </w:r>
    </w:p>
    <w:p w14:paraId="38C96A01" w14:textId="77777777" w:rsidR="00882C7C" w:rsidRDefault="00882C7C" w:rsidP="00882C7C">
      <w:pPr>
        <w:pStyle w:val="33"/>
        <w:numPr>
          <w:ilvl w:val="0"/>
          <w:numId w:val="54"/>
        </w:numPr>
        <w:spacing w:line="276" w:lineRule="auto"/>
        <w:rPr>
          <w:sz w:val="22"/>
          <w:szCs w:val="22"/>
        </w:rPr>
      </w:pPr>
      <w:r>
        <w:rPr>
          <w:sz w:val="22"/>
          <w:szCs w:val="22"/>
        </w:rPr>
        <w:t>Обязанность детей содержать своих родителей.</w:t>
      </w:r>
    </w:p>
    <w:p w14:paraId="21F47D1C"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других членов семьи.</w:t>
      </w:r>
    </w:p>
    <w:p w14:paraId="3B705F5B" w14:textId="77777777" w:rsidR="00882C7C" w:rsidRDefault="00882C7C" w:rsidP="00882C7C">
      <w:pPr>
        <w:pStyle w:val="33"/>
        <w:numPr>
          <w:ilvl w:val="0"/>
          <w:numId w:val="54"/>
        </w:numPr>
        <w:spacing w:line="276" w:lineRule="auto"/>
        <w:rPr>
          <w:sz w:val="22"/>
          <w:szCs w:val="22"/>
        </w:rPr>
      </w:pPr>
      <w:r>
        <w:rPr>
          <w:sz w:val="22"/>
          <w:szCs w:val="22"/>
        </w:rPr>
        <w:t>Права и обязанности родителей по воспитанию детей.</w:t>
      </w:r>
    </w:p>
    <w:p w14:paraId="61070B23" w14:textId="77777777" w:rsidR="00882C7C" w:rsidRDefault="00882C7C" w:rsidP="00882C7C">
      <w:pPr>
        <w:pStyle w:val="33"/>
        <w:numPr>
          <w:ilvl w:val="0"/>
          <w:numId w:val="54"/>
        </w:numPr>
        <w:spacing w:line="276" w:lineRule="auto"/>
        <w:rPr>
          <w:sz w:val="22"/>
          <w:szCs w:val="22"/>
        </w:rPr>
      </w:pPr>
      <w:r>
        <w:rPr>
          <w:sz w:val="22"/>
          <w:szCs w:val="22"/>
        </w:rPr>
        <w:t xml:space="preserve">Порядок взыскания алиментов на детей и пользования ими, если дети находятся в воспитательном </w:t>
      </w:r>
      <w:r>
        <w:rPr>
          <w:sz w:val="22"/>
          <w:szCs w:val="22"/>
        </w:rPr>
        <w:lastRenderedPageBreak/>
        <w:t>учреждении.</w:t>
      </w:r>
    </w:p>
    <w:p w14:paraId="664318D3" w14:textId="77777777" w:rsidR="00882C7C" w:rsidRDefault="00882C7C" w:rsidP="00882C7C">
      <w:pPr>
        <w:pStyle w:val="33"/>
        <w:numPr>
          <w:ilvl w:val="0"/>
          <w:numId w:val="54"/>
        </w:numPr>
        <w:spacing w:line="276" w:lineRule="auto"/>
        <w:rPr>
          <w:sz w:val="22"/>
          <w:szCs w:val="22"/>
        </w:rPr>
      </w:pPr>
      <w:r>
        <w:rPr>
          <w:sz w:val="22"/>
          <w:szCs w:val="22"/>
        </w:rPr>
        <w:t>Основания возникновения родительских прав и обязанностей.</w:t>
      </w:r>
    </w:p>
    <w:p w14:paraId="371C520F" w14:textId="77777777" w:rsidR="00882C7C" w:rsidRDefault="00882C7C" w:rsidP="00882C7C">
      <w:pPr>
        <w:pStyle w:val="33"/>
        <w:numPr>
          <w:ilvl w:val="0"/>
          <w:numId w:val="54"/>
        </w:numPr>
        <w:spacing w:line="276" w:lineRule="auto"/>
        <w:rPr>
          <w:sz w:val="22"/>
          <w:szCs w:val="22"/>
        </w:rPr>
      </w:pPr>
      <w:r>
        <w:rPr>
          <w:sz w:val="22"/>
          <w:szCs w:val="22"/>
        </w:rPr>
        <w:t>Основания прекращения алиментных правоотношений в отношении несовершеннолетних детей.</w:t>
      </w:r>
    </w:p>
    <w:p w14:paraId="5484E982" w14:textId="77777777" w:rsidR="00882C7C" w:rsidRDefault="00882C7C" w:rsidP="00882C7C">
      <w:pPr>
        <w:pStyle w:val="33"/>
        <w:numPr>
          <w:ilvl w:val="0"/>
          <w:numId w:val="54"/>
        </w:numPr>
        <w:spacing w:line="276" w:lineRule="auto"/>
        <w:rPr>
          <w:sz w:val="22"/>
          <w:szCs w:val="22"/>
        </w:rPr>
      </w:pPr>
      <w:r>
        <w:rPr>
          <w:sz w:val="22"/>
          <w:szCs w:val="22"/>
        </w:rPr>
        <w:t>Обстоятельства, препятствующие заключению брака.</w:t>
      </w:r>
    </w:p>
    <w:p w14:paraId="09FEF4D3" w14:textId="77777777" w:rsidR="00882C7C" w:rsidRDefault="00882C7C" w:rsidP="00882C7C">
      <w:pPr>
        <w:pStyle w:val="33"/>
        <w:numPr>
          <w:ilvl w:val="0"/>
          <w:numId w:val="54"/>
        </w:numPr>
        <w:spacing w:line="276" w:lineRule="auto"/>
        <w:rPr>
          <w:sz w:val="22"/>
          <w:szCs w:val="22"/>
        </w:rPr>
      </w:pPr>
      <w:r>
        <w:rPr>
          <w:sz w:val="22"/>
          <w:szCs w:val="22"/>
        </w:rPr>
        <w:t xml:space="preserve">Последствия признания брака </w:t>
      </w:r>
      <w:proofErr w:type="gramStart"/>
      <w:r>
        <w:rPr>
          <w:sz w:val="22"/>
          <w:szCs w:val="22"/>
        </w:rPr>
        <w:t>недействительным</w:t>
      </w:r>
      <w:proofErr w:type="gramEnd"/>
      <w:r>
        <w:rPr>
          <w:sz w:val="22"/>
          <w:szCs w:val="22"/>
        </w:rPr>
        <w:t>.</w:t>
      </w:r>
    </w:p>
    <w:p w14:paraId="1502F8E7" w14:textId="77777777" w:rsidR="00882C7C" w:rsidRDefault="00882C7C" w:rsidP="00882C7C">
      <w:pPr>
        <w:pStyle w:val="33"/>
        <w:numPr>
          <w:ilvl w:val="0"/>
          <w:numId w:val="54"/>
        </w:numPr>
        <w:spacing w:line="276" w:lineRule="auto"/>
        <w:rPr>
          <w:sz w:val="22"/>
          <w:szCs w:val="22"/>
        </w:rPr>
      </w:pPr>
      <w:r>
        <w:rPr>
          <w:sz w:val="22"/>
          <w:szCs w:val="22"/>
        </w:rPr>
        <w:t>Приемная семья. Условия, при которых дети не передаются в приемную семью.</w:t>
      </w:r>
    </w:p>
    <w:p w14:paraId="2E137CE0" w14:textId="77777777" w:rsidR="00882C7C" w:rsidRDefault="00882C7C" w:rsidP="00882C7C">
      <w:pPr>
        <w:pStyle w:val="33"/>
        <w:numPr>
          <w:ilvl w:val="0"/>
          <w:numId w:val="54"/>
        </w:numPr>
        <w:spacing w:line="276" w:lineRule="auto"/>
        <w:rPr>
          <w:sz w:val="22"/>
          <w:szCs w:val="22"/>
        </w:rPr>
      </w:pPr>
      <w:r>
        <w:rPr>
          <w:sz w:val="22"/>
          <w:szCs w:val="22"/>
        </w:rPr>
        <w:t>Приемная семья. Ее материальное обеспечение.</w:t>
      </w:r>
    </w:p>
    <w:p w14:paraId="3CAA77BD" w14:textId="77777777" w:rsidR="00882C7C" w:rsidRDefault="00882C7C" w:rsidP="00882C7C">
      <w:pPr>
        <w:pStyle w:val="33"/>
        <w:numPr>
          <w:ilvl w:val="0"/>
          <w:numId w:val="54"/>
        </w:numPr>
        <w:spacing w:line="276" w:lineRule="auto"/>
        <w:rPr>
          <w:sz w:val="22"/>
          <w:szCs w:val="22"/>
        </w:rPr>
      </w:pPr>
      <w:r>
        <w:rPr>
          <w:sz w:val="22"/>
          <w:szCs w:val="22"/>
        </w:rPr>
        <w:t>Перечень имущества, не подлежащего описи для погашения задолженности по алиментам.</w:t>
      </w:r>
    </w:p>
    <w:p w14:paraId="72C069BF" w14:textId="77777777" w:rsidR="00882C7C" w:rsidRDefault="00882C7C" w:rsidP="00882C7C">
      <w:pPr>
        <w:pStyle w:val="33"/>
        <w:numPr>
          <w:ilvl w:val="0"/>
          <w:numId w:val="54"/>
        </w:numPr>
        <w:spacing w:line="276" w:lineRule="auto"/>
        <w:rPr>
          <w:sz w:val="22"/>
          <w:szCs w:val="22"/>
        </w:rPr>
      </w:pPr>
      <w:r>
        <w:rPr>
          <w:sz w:val="22"/>
          <w:szCs w:val="22"/>
        </w:rPr>
        <w:t>Приемная семья. Понятие. Условие договора о передаче детей в приемную семью.</w:t>
      </w:r>
    </w:p>
    <w:p w14:paraId="5AA5A74A" w14:textId="77777777" w:rsidR="00882C7C" w:rsidRDefault="00882C7C" w:rsidP="00882C7C">
      <w:pPr>
        <w:pStyle w:val="33"/>
        <w:numPr>
          <w:ilvl w:val="0"/>
          <w:numId w:val="54"/>
        </w:numPr>
        <w:spacing w:line="276" w:lineRule="auto"/>
        <w:rPr>
          <w:sz w:val="22"/>
          <w:szCs w:val="22"/>
        </w:rPr>
      </w:pPr>
      <w:r>
        <w:rPr>
          <w:sz w:val="22"/>
          <w:szCs w:val="22"/>
        </w:rPr>
        <w:t>Брачный договор. Условия и порядок заключения, изменения и отмены.</w:t>
      </w:r>
    </w:p>
    <w:p w14:paraId="200FB919" w14:textId="77777777" w:rsidR="00882C7C" w:rsidRDefault="00882C7C" w:rsidP="00882C7C">
      <w:pPr>
        <w:pStyle w:val="33"/>
        <w:numPr>
          <w:ilvl w:val="0"/>
          <w:numId w:val="54"/>
        </w:numPr>
        <w:spacing w:line="276" w:lineRule="auto"/>
        <w:rPr>
          <w:sz w:val="22"/>
          <w:szCs w:val="22"/>
        </w:rPr>
      </w:pPr>
      <w:r>
        <w:rPr>
          <w:sz w:val="22"/>
          <w:szCs w:val="22"/>
        </w:rPr>
        <w:t>Соглашение родителей  по алиментным обязательствам на несовершеннолетних детей. Судебный приказ.</w:t>
      </w:r>
    </w:p>
    <w:p w14:paraId="163CA730" w14:textId="77777777" w:rsidR="00882C7C" w:rsidRDefault="00882C7C" w:rsidP="00882C7C">
      <w:pPr>
        <w:pStyle w:val="33"/>
        <w:numPr>
          <w:ilvl w:val="0"/>
          <w:numId w:val="54"/>
        </w:numPr>
        <w:spacing w:line="276" w:lineRule="auto"/>
        <w:rPr>
          <w:sz w:val="22"/>
          <w:szCs w:val="22"/>
        </w:rPr>
      </w:pPr>
      <w:r>
        <w:rPr>
          <w:sz w:val="22"/>
          <w:szCs w:val="22"/>
        </w:rPr>
        <w:t>Понятие законного режима имущества супругов. Совместная собственность. Собственность каждого из супругов.</w:t>
      </w:r>
    </w:p>
    <w:p w14:paraId="2FE68B45" w14:textId="77777777" w:rsidR="00882C7C" w:rsidRDefault="00882C7C" w:rsidP="00882C7C">
      <w:pPr>
        <w:pStyle w:val="33"/>
        <w:numPr>
          <w:ilvl w:val="0"/>
          <w:numId w:val="54"/>
        </w:numPr>
        <w:spacing w:line="276" w:lineRule="auto"/>
        <w:rPr>
          <w:sz w:val="22"/>
          <w:szCs w:val="22"/>
        </w:rPr>
      </w:pPr>
      <w:proofErr w:type="gramStart"/>
      <w:r>
        <w:rPr>
          <w:sz w:val="22"/>
          <w:szCs w:val="22"/>
        </w:rPr>
        <w:t>Договорной</w:t>
      </w:r>
      <w:proofErr w:type="gramEnd"/>
      <w:r>
        <w:rPr>
          <w:sz w:val="22"/>
          <w:szCs w:val="22"/>
        </w:rPr>
        <w:t xml:space="preserve"> режим имущества супругов.</w:t>
      </w:r>
    </w:p>
    <w:p w14:paraId="3A799DB3" w14:textId="77777777" w:rsidR="00882C7C" w:rsidRDefault="00882C7C" w:rsidP="00882C7C">
      <w:pPr>
        <w:pStyle w:val="33"/>
        <w:numPr>
          <w:ilvl w:val="0"/>
          <w:numId w:val="54"/>
        </w:numPr>
        <w:spacing w:line="276" w:lineRule="auto"/>
        <w:rPr>
          <w:sz w:val="22"/>
          <w:szCs w:val="22"/>
        </w:rPr>
      </w:pPr>
      <w:r>
        <w:rPr>
          <w:sz w:val="22"/>
          <w:szCs w:val="22"/>
        </w:rPr>
        <w:t>Установление происхождения детей.</w:t>
      </w:r>
    </w:p>
    <w:p w14:paraId="66A3A861" w14:textId="77777777" w:rsidR="00882C7C" w:rsidRDefault="00882C7C" w:rsidP="00882C7C">
      <w:pPr>
        <w:pStyle w:val="33"/>
        <w:numPr>
          <w:ilvl w:val="0"/>
          <w:numId w:val="54"/>
        </w:numPr>
        <w:spacing w:line="276" w:lineRule="auto"/>
        <w:rPr>
          <w:sz w:val="22"/>
          <w:szCs w:val="22"/>
        </w:rPr>
      </w:pPr>
      <w:r>
        <w:rPr>
          <w:sz w:val="22"/>
          <w:szCs w:val="22"/>
        </w:rPr>
        <w:t xml:space="preserve">Установление отцовства, факта признания отцовства. </w:t>
      </w:r>
      <w:proofErr w:type="spellStart"/>
      <w:r>
        <w:rPr>
          <w:sz w:val="22"/>
          <w:szCs w:val="22"/>
        </w:rPr>
        <w:t>Оспариваниеотцовства</w:t>
      </w:r>
      <w:proofErr w:type="spellEnd"/>
      <w:r>
        <w:rPr>
          <w:sz w:val="22"/>
          <w:szCs w:val="22"/>
        </w:rPr>
        <w:t>.</w:t>
      </w:r>
    </w:p>
    <w:p w14:paraId="2F7F6E9A" w14:textId="77777777" w:rsidR="00882C7C" w:rsidRDefault="00882C7C" w:rsidP="00882C7C">
      <w:pPr>
        <w:pStyle w:val="33"/>
        <w:numPr>
          <w:ilvl w:val="0"/>
          <w:numId w:val="54"/>
        </w:numPr>
        <w:spacing w:line="276" w:lineRule="auto"/>
        <w:rPr>
          <w:sz w:val="22"/>
          <w:szCs w:val="22"/>
        </w:rPr>
      </w:pPr>
      <w:r>
        <w:rPr>
          <w:sz w:val="22"/>
          <w:szCs w:val="22"/>
        </w:rPr>
        <w:t>Имущественные права ребенка.</w:t>
      </w:r>
    </w:p>
    <w:p w14:paraId="46C2C9DC" w14:textId="77777777" w:rsidR="00882C7C" w:rsidRDefault="00882C7C" w:rsidP="00882C7C">
      <w:pPr>
        <w:pStyle w:val="33"/>
        <w:numPr>
          <w:ilvl w:val="0"/>
          <w:numId w:val="54"/>
        </w:numPr>
        <w:spacing w:line="276" w:lineRule="auto"/>
        <w:rPr>
          <w:sz w:val="22"/>
          <w:szCs w:val="22"/>
        </w:rPr>
      </w:pPr>
      <w:r>
        <w:rPr>
          <w:sz w:val="22"/>
          <w:szCs w:val="22"/>
        </w:rPr>
        <w:t>Осуществление родительских прав.</w:t>
      </w:r>
    </w:p>
    <w:p w14:paraId="39C6D470" w14:textId="77777777" w:rsidR="00882C7C" w:rsidRDefault="00882C7C" w:rsidP="00882C7C">
      <w:pPr>
        <w:pStyle w:val="33"/>
        <w:numPr>
          <w:ilvl w:val="0"/>
          <w:numId w:val="54"/>
        </w:numPr>
        <w:spacing w:line="276" w:lineRule="auto"/>
        <w:rPr>
          <w:sz w:val="22"/>
          <w:szCs w:val="22"/>
        </w:rPr>
      </w:pPr>
      <w:r>
        <w:rPr>
          <w:sz w:val="22"/>
          <w:szCs w:val="22"/>
        </w:rPr>
        <w:t>Лишение родительских прав. Порядок. Последствия.</w:t>
      </w:r>
    </w:p>
    <w:p w14:paraId="1BD0AC86" w14:textId="77777777" w:rsidR="00882C7C" w:rsidRDefault="00882C7C" w:rsidP="00882C7C">
      <w:pPr>
        <w:pStyle w:val="33"/>
        <w:numPr>
          <w:ilvl w:val="0"/>
          <w:numId w:val="54"/>
        </w:numPr>
        <w:spacing w:line="276" w:lineRule="auto"/>
        <w:rPr>
          <w:sz w:val="22"/>
          <w:szCs w:val="22"/>
        </w:rPr>
      </w:pPr>
      <w:r>
        <w:rPr>
          <w:sz w:val="22"/>
          <w:szCs w:val="22"/>
        </w:rPr>
        <w:t>Ограничение родительских прав. Последствия. Отмена.</w:t>
      </w:r>
    </w:p>
    <w:p w14:paraId="2F77505F" w14:textId="77777777" w:rsidR="00882C7C" w:rsidRDefault="00882C7C" w:rsidP="00882C7C">
      <w:pPr>
        <w:pStyle w:val="33"/>
        <w:numPr>
          <w:ilvl w:val="0"/>
          <w:numId w:val="54"/>
        </w:numPr>
        <w:spacing w:line="276" w:lineRule="auto"/>
        <w:rPr>
          <w:sz w:val="22"/>
          <w:szCs w:val="22"/>
        </w:rPr>
      </w:pPr>
      <w:r>
        <w:rPr>
          <w:sz w:val="22"/>
          <w:szCs w:val="22"/>
        </w:rPr>
        <w:t>Понятие и значение усыновления.</w:t>
      </w:r>
    </w:p>
    <w:p w14:paraId="0F530F20" w14:textId="77777777" w:rsidR="00882C7C" w:rsidRDefault="00882C7C" w:rsidP="00882C7C">
      <w:pPr>
        <w:pStyle w:val="33"/>
        <w:numPr>
          <w:ilvl w:val="0"/>
          <w:numId w:val="54"/>
        </w:numPr>
        <w:spacing w:line="276" w:lineRule="auto"/>
        <w:rPr>
          <w:sz w:val="22"/>
          <w:szCs w:val="22"/>
        </w:rPr>
      </w:pPr>
      <w:r>
        <w:rPr>
          <w:sz w:val="22"/>
          <w:szCs w:val="22"/>
        </w:rPr>
        <w:t>Правовые последствия усыновления.</w:t>
      </w:r>
    </w:p>
    <w:p w14:paraId="00780476" w14:textId="77777777" w:rsidR="00882C7C" w:rsidRDefault="00882C7C" w:rsidP="00882C7C">
      <w:pPr>
        <w:pStyle w:val="33"/>
        <w:numPr>
          <w:ilvl w:val="0"/>
          <w:numId w:val="54"/>
        </w:numPr>
        <w:spacing w:line="276" w:lineRule="auto"/>
        <w:rPr>
          <w:sz w:val="22"/>
          <w:szCs w:val="22"/>
        </w:rPr>
      </w:pPr>
      <w:r>
        <w:rPr>
          <w:sz w:val="22"/>
          <w:szCs w:val="22"/>
        </w:rPr>
        <w:t xml:space="preserve">Основания, порядок и последствия признания усыновления </w:t>
      </w:r>
      <w:proofErr w:type="gramStart"/>
      <w:r>
        <w:rPr>
          <w:sz w:val="22"/>
          <w:szCs w:val="22"/>
        </w:rPr>
        <w:t>недействительным</w:t>
      </w:r>
      <w:proofErr w:type="gramEnd"/>
      <w:r>
        <w:rPr>
          <w:sz w:val="22"/>
          <w:szCs w:val="22"/>
        </w:rPr>
        <w:t>.</w:t>
      </w:r>
    </w:p>
    <w:p w14:paraId="174FE16F" w14:textId="77777777" w:rsidR="00882C7C" w:rsidRDefault="00882C7C" w:rsidP="00882C7C">
      <w:pPr>
        <w:pStyle w:val="33"/>
        <w:numPr>
          <w:ilvl w:val="0"/>
          <w:numId w:val="54"/>
        </w:numPr>
        <w:spacing w:line="276" w:lineRule="auto"/>
        <w:rPr>
          <w:sz w:val="22"/>
          <w:szCs w:val="22"/>
        </w:rPr>
      </w:pPr>
      <w:r>
        <w:rPr>
          <w:sz w:val="22"/>
          <w:szCs w:val="22"/>
        </w:rPr>
        <w:t>Отмена усыновления.</w:t>
      </w:r>
    </w:p>
    <w:p w14:paraId="6E882C80" w14:textId="77777777" w:rsidR="00882C7C" w:rsidRDefault="00882C7C" w:rsidP="00882C7C">
      <w:pPr>
        <w:pStyle w:val="33"/>
        <w:numPr>
          <w:ilvl w:val="0"/>
          <w:numId w:val="54"/>
        </w:numPr>
        <w:spacing w:line="276" w:lineRule="auto"/>
        <w:rPr>
          <w:sz w:val="22"/>
          <w:szCs w:val="22"/>
        </w:rPr>
      </w:pPr>
      <w:r>
        <w:rPr>
          <w:sz w:val="22"/>
          <w:szCs w:val="22"/>
        </w:rPr>
        <w:t>Правовая характеристика лиц, способных быть усыновителями.</w:t>
      </w:r>
    </w:p>
    <w:p w14:paraId="79201349" w14:textId="77777777" w:rsidR="00882C7C" w:rsidRDefault="00882C7C" w:rsidP="00882C7C">
      <w:pPr>
        <w:pStyle w:val="33"/>
        <w:numPr>
          <w:ilvl w:val="0"/>
          <w:numId w:val="54"/>
        </w:numPr>
        <w:spacing w:line="276" w:lineRule="auto"/>
        <w:rPr>
          <w:sz w:val="22"/>
          <w:szCs w:val="22"/>
        </w:rPr>
      </w:pPr>
      <w:r>
        <w:rPr>
          <w:sz w:val="22"/>
          <w:szCs w:val="22"/>
        </w:rPr>
        <w:t>Условия и порядок усыновления.</w:t>
      </w:r>
    </w:p>
    <w:p w14:paraId="5E90C596" w14:textId="77777777" w:rsidR="00882C7C" w:rsidRDefault="00882C7C" w:rsidP="00882C7C">
      <w:pPr>
        <w:pStyle w:val="33"/>
        <w:numPr>
          <w:ilvl w:val="0"/>
          <w:numId w:val="54"/>
        </w:numPr>
        <w:spacing w:line="276" w:lineRule="auto"/>
        <w:rPr>
          <w:sz w:val="22"/>
          <w:szCs w:val="22"/>
        </w:rPr>
      </w:pPr>
      <w:r>
        <w:rPr>
          <w:sz w:val="22"/>
          <w:szCs w:val="22"/>
        </w:rPr>
        <w:t>Понятие и цели опеки и попечительства.</w:t>
      </w:r>
    </w:p>
    <w:p w14:paraId="72F9053F" w14:textId="77777777" w:rsidR="00882C7C" w:rsidRDefault="00882C7C" w:rsidP="00882C7C">
      <w:pPr>
        <w:pStyle w:val="33"/>
        <w:numPr>
          <w:ilvl w:val="0"/>
          <w:numId w:val="54"/>
        </w:numPr>
        <w:spacing w:line="276" w:lineRule="auto"/>
        <w:rPr>
          <w:sz w:val="22"/>
          <w:szCs w:val="22"/>
        </w:rPr>
      </w:pPr>
      <w:r>
        <w:rPr>
          <w:sz w:val="22"/>
          <w:szCs w:val="22"/>
        </w:rPr>
        <w:t>Права и обязанности опекунов и попечителей.</w:t>
      </w:r>
    </w:p>
    <w:p w14:paraId="564B4875" w14:textId="77777777" w:rsidR="00882C7C" w:rsidRDefault="00882C7C" w:rsidP="00882C7C">
      <w:pPr>
        <w:pStyle w:val="33"/>
        <w:numPr>
          <w:ilvl w:val="0"/>
          <w:numId w:val="54"/>
        </w:numPr>
        <w:spacing w:line="276" w:lineRule="auto"/>
        <w:rPr>
          <w:sz w:val="22"/>
          <w:szCs w:val="22"/>
        </w:rPr>
      </w:pPr>
      <w:r>
        <w:rPr>
          <w:sz w:val="22"/>
          <w:szCs w:val="22"/>
        </w:rPr>
        <w:t>Основания к отмене опеки и попечительства.</w:t>
      </w:r>
    </w:p>
    <w:p w14:paraId="21279309" w14:textId="77777777" w:rsidR="00882C7C" w:rsidRDefault="00882C7C" w:rsidP="00882C7C">
      <w:pPr>
        <w:pStyle w:val="33"/>
        <w:numPr>
          <w:ilvl w:val="0"/>
          <w:numId w:val="54"/>
        </w:numPr>
        <w:spacing w:line="276" w:lineRule="auto"/>
        <w:rPr>
          <w:sz w:val="22"/>
          <w:szCs w:val="22"/>
        </w:rPr>
      </w:pPr>
      <w:r>
        <w:rPr>
          <w:sz w:val="22"/>
          <w:szCs w:val="22"/>
        </w:rPr>
        <w:t>Алиментные обязательства бывших супругов.</w:t>
      </w:r>
    </w:p>
    <w:p w14:paraId="064094A5" w14:textId="77777777" w:rsidR="00882C7C" w:rsidRDefault="00882C7C" w:rsidP="00882C7C">
      <w:pPr>
        <w:pStyle w:val="33"/>
        <w:numPr>
          <w:ilvl w:val="0"/>
          <w:numId w:val="54"/>
        </w:numPr>
        <w:spacing w:line="276" w:lineRule="auto"/>
        <w:rPr>
          <w:sz w:val="22"/>
          <w:szCs w:val="22"/>
        </w:rPr>
      </w:pPr>
      <w:r>
        <w:rPr>
          <w:sz w:val="22"/>
          <w:szCs w:val="22"/>
        </w:rPr>
        <w:t>Задолженность по алиментам. Определение.  Освобождение от уплаты задолженности по алиментам.</w:t>
      </w:r>
    </w:p>
    <w:p w14:paraId="76931F48" w14:textId="77777777" w:rsidR="00882C7C" w:rsidRDefault="00882C7C" w:rsidP="00882C7C">
      <w:pPr>
        <w:pStyle w:val="33"/>
        <w:numPr>
          <w:ilvl w:val="0"/>
          <w:numId w:val="54"/>
        </w:numPr>
        <w:spacing w:line="276" w:lineRule="auto"/>
        <w:rPr>
          <w:sz w:val="22"/>
          <w:szCs w:val="22"/>
        </w:rPr>
      </w:pPr>
      <w:r>
        <w:rPr>
          <w:sz w:val="22"/>
          <w:szCs w:val="22"/>
        </w:rPr>
        <w:t>Прекращение алиментных обязательств.</w:t>
      </w:r>
    </w:p>
    <w:p w14:paraId="052406D8" w14:textId="77777777" w:rsidR="00882C7C" w:rsidRDefault="00882C7C" w:rsidP="00882C7C">
      <w:pPr>
        <w:pStyle w:val="33"/>
        <w:numPr>
          <w:ilvl w:val="0"/>
          <w:numId w:val="54"/>
        </w:numPr>
        <w:spacing w:line="276" w:lineRule="auto"/>
        <w:rPr>
          <w:sz w:val="22"/>
          <w:szCs w:val="22"/>
        </w:rPr>
      </w:pPr>
      <w:r>
        <w:rPr>
          <w:sz w:val="22"/>
          <w:szCs w:val="22"/>
        </w:rPr>
        <w:t>Права детей, находящихся под опекой.</w:t>
      </w:r>
    </w:p>
    <w:p w14:paraId="52273F58" w14:textId="77777777" w:rsidR="00882C7C" w:rsidRDefault="00882C7C" w:rsidP="00882C7C">
      <w:pPr>
        <w:pStyle w:val="33"/>
        <w:numPr>
          <w:ilvl w:val="0"/>
          <w:numId w:val="54"/>
        </w:numPr>
        <w:spacing w:line="276" w:lineRule="auto"/>
        <w:rPr>
          <w:sz w:val="22"/>
          <w:szCs w:val="22"/>
        </w:rPr>
      </w:pPr>
      <w:r>
        <w:rPr>
          <w:sz w:val="22"/>
          <w:szCs w:val="22"/>
        </w:rPr>
        <w:t>Порядок и условия заключения брака с иностранцами.</w:t>
      </w:r>
    </w:p>
    <w:p w14:paraId="46B5F99F" w14:textId="77777777" w:rsidR="00882C7C" w:rsidRDefault="00882C7C" w:rsidP="00882C7C">
      <w:pPr>
        <w:pStyle w:val="33"/>
        <w:numPr>
          <w:ilvl w:val="0"/>
          <w:numId w:val="54"/>
        </w:numPr>
        <w:spacing w:line="276" w:lineRule="auto"/>
        <w:rPr>
          <w:sz w:val="22"/>
          <w:szCs w:val="22"/>
        </w:rPr>
      </w:pPr>
      <w:r>
        <w:rPr>
          <w:sz w:val="22"/>
          <w:szCs w:val="22"/>
        </w:rPr>
        <w:t>Действие отдельных положений Кодекса о браке и семье РСФСР.</w:t>
      </w:r>
    </w:p>
    <w:p w14:paraId="4E361CC1" w14:textId="77777777" w:rsidR="00882C7C" w:rsidRDefault="00882C7C" w:rsidP="00882C7C">
      <w:pPr>
        <w:pStyle w:val="33"/>
        <w:numPr>
          <w:ilvl w:val="0"/>
          <w:numId w:val="54"/>
        </w:numPr>
        <w:spacing w:line="276" w:lineRule="auto"/>
        <w:rPr>
          <w:sz w:val="22"/>
          <w:szCs w:val="22"/>
        </w:rPr>
      </w:pPr>
      <w:r>
        <w:rPr>
          <w:sz w:val="22"/>
          <w:szCs w:val="22"/>
        </w:rPr>
        <w:t>При каких условиях и как заключается соглашение об уплате алиментов?</w:t>
      </w:r>
    </w:p>
    <w:p w14:paraId="0CFA09B5" w14:textId="77777777" w:rsidR="00882C7C" w:rsidRDefault="00882C7C" w:rsidP="00882C7C">
      <w:pPr>
        <w:pStyle w:val="33"/>
        <w:numPr>
          <w:ilvl w:val="0"/>
          <w:numId w:val="54"/>
        </w:numPr>
        <w:spacing w:line="276" w:lineRule="auto"/>
        <w:rPr>
          <w:sz w:val="22"/>
          <w:szCs w:val="22"/>
        </w:rPr>
      </w:pPr>
      <w:r>
        <w:rPr>
          <w:sz w:val="22"/>
          <w:szCs w:val="22"/>
        </w:rPr>
        <w:t>Из   каких   видов   заработка   производится   удержание   алиментов   на несовершеннолетних детей?</w:t>
      </w:r>
    </w:p>
    <w:p w14:paraId="6F532650" w14:textId="77777777" w:rsidR="00882C7C" w:rsidRDefault="00882C7C" w:rsidP="00882C7C">
      <w:pPr>
        <w:pStyle w:val="33"/>
        <w:numPr>
          <w:ilvl w:val="0"/>
          <w:numId w:val="54"/>
        </w:numPr>
        <w:spacing w:line="276" w:lineRule="auto"/>
        <w:rPr>
          <w:sz w:val="22"/>
          <w:szCs w:val="22"/>
        </w:rPr>
      </w:pPr>
      <w:r>
        <w:rPr>
          <w:sz w:val="22"/>
          <w:szCs w:val="22"/>
        </w:rPr>
        <w:t>Если суд вынужден отступить от обязательного размера алиментов, как в таком случае определяется денежная сумма, подлежащая взысканию в виде алиментов?</w:t>
      </w:r>
    </w:p>
    <w:p w14:paraId="63F1C8CA" w14:textId="77777777" w:rsidR="00882C7C" w:rsidRDefault="00882C7C" w:rsidP="00882C7C">
      <w:pPr>
        <w:pStyle w:val="33"/>
        <w:numPr>
          <w:ilvl w:val="0"/>
          <w:numId w:val="54"/>
        </w:numPr>
        <w:spacing w:line="276" w:lineRule="auto"/>
        <w:rPr>
          <w:sz w:val="22"/>
          <w:szCs w:val="22"/>
        </w:rPr>
      </w:pPr>
      <w:r>
        <w:rPr>
          <w:sz w:val="22"/>
          <w:szCs w:val="22"/>
        </w:rPr>
        <w:t>Как определяются  алименты, когда родители при разводе разделили детей?</w:t>
      </w:r>
    </w:p>
    <w:p w14:paraId="4DB0E5CB" w14:textId="77777777" w:rsidR="00882C7C" w:rsidRDefault="00882C7C" w:rsidP="00882C7C">
      <w:pPr>
        <w:pStyle w:val="33"/>
        <w:numPr>
          <w:ilvl w:val="0"/>
          <w:numId w:val="54"/>
        </w:numPr>
        <w:spacing w:line="276" w:lineRule="auto"/>
        <w:rPr>
          <w:sz w:val="22"/>
          <w:szCs w:val="22"/>
        </w:rPr>
      </w:pPr>
      <w:r>
        <w:rPr>
          <w:sz w:val="22"/>
          <w:szCs w:val="22"/>
        </w:rPr>
        <w:t>В каком порядке будут удовлетворяться требования, если исполнительных листов о взыскании алиментов несколько в пользу разных лиц?</w:t>
      </w:r>
    </w:p>
    <w:p w14:paraId="166C729E" w14:textId="77777777" w:rsidR="00882C7C" w:rsidRDefault="00882C7C" w:rsidP="00882C7C">
      <w:pPr>
        <w:pStyle w:val="33"/>
        <w:numPr>
          <w:ilvl w:val="0"/>
          <w:numId w:val="54"/>
        </w:numPr>
        <w:spacing w:line="276" w:lineRule="auto"/>
        <w:rPr>
          <w:sz w:val="22"/>
          <w:szCs w:val="22"/>
        </w:rPr>
      </w:pPr>
      <w:r>
        <w:rPr>
          <w:sz w:val="22"/>
          <w:szCs w:val="22"/>
        </w:rPr>
        <w:t>Можно ли предъявить требование о взыскании алиментов на детей вместе с иском о расторжении брака?</w:t>
      </w:r>
    </w:p>
    <w:p w14:paraId="5975D104" w14:textId="77777777" w:rsidR="00882C7C" w:rsidRDefault="00882C7C" w:rsidP="00882C7C">
      <w:pPr>
        <w:pStyle w:val="33"/>
        <w:numPr>
          <w:ilvl w:val="0"/>
          <w:numId w:val="54"/>
        </w:numPr>
        <w:spacing w:line="276" w:lineRule="auto"/>
        <w:rPr>
          <w:sz w:val="22"/>
          <w:szCs w:val="22"/>
        </w:rPr>
      </w:pPr>
      <w:r>
        <w:rPr>
          <w:sz w:val="22"/>
          <w:szCs w:val="22"/>
        </w:rPr>
        <w:t>Выплачиваются ли алименты на ребенка, рожденного от родителей, брак которых был признан недействительным?</w:t>
      </w:r>
    </w:p>
    <w:p w14:paraId="17E07A72" w14:textId="77777777" w:rsidR="00882C7C" w:rsidRDefault="00882C7C" w:rsidP="00882C7C">
      <w:pPr>
        <w:pStyle w:val="33"/>
        <w:numPr>
          <w:ilvl w:val="0"/>
          <w:numId w:val="54"/>
        </w:numPr>
        <w:spacing w:line="276" w:lineRule="auto"/>
        <w:rPr>
          <w:sz w:val="22"/>
          <w:szCs w:val="22"/>
        </w:rPr>
      </w:pPr>
      <w:r>
        <w:rPr>
          <w:sz w:val="22"/>
          <w:szCs w:val="22"/>
        </w:rPr>
        <w:t>Выплачивает ли алименты на детей родитель, лишенный родительских прав?</w:t>
      </w:r>
    </w:p>
    <w:p w14:paraId="19C621C9" w14:textId="77777777" w:rsidR="00882C7C" w:rsidRDefault="00882C7C" w:rsidP="00882C7C">
      <w:pPr>
        <w:pStyle w:val="33"/>
        <w:numPr>
          <w:ilvl w:val="0"/>
          <w:numId w:val="54"/>
        </w:numPr>
        <w:spacing w:line="276" w:lineRule="auto"/>
        <w:rPr>
          <w:sz w:val="22"/>
          <w:szCs w:val="22"/>
        </w:rPr>
      </w:pPr>
      <w:r>
        <w:rPr>
          <w:sz w:val="22"/>
          <w:szCs w:val="22"/>
        </w:rPr>
        <w:t>Несет ли какую-либо ответственность за несвоевременную уплату алиментов лицо, обязанное к уплате таковых?</w:t>
      </w:r>
    </w:p>
    <w:p w14:paraId="610AE29A" w14:textId="77777777" w:rsidR="00882C7C" w:rsidRDefault="00882C7C" w:rsidP="00882C7C">
      <w:pPr>
        <w:pStyle w:val="33"/>
        <w:numPr>
          <w:ilvl w:val="0"/>
          <w:numId w:val="54"/>
        </w:numPr>
        <w:spacing w:line="276" w:lineRule="auto"/>
        <w:rPr>
          <w:sz w:val="22"/>
          <w:szCs w:val="22"/>
        </w:rPr>
      </w:pPr>
      <w:r>
        <w:rPr>
          <w:sz w:val="22"/>
          <w:szCs w:val="22"/>
        </w:rPr>
        <w:lastRenderedPageBreak/>
        <w:t>Могут ли быть зачтены алименты в счет встречных требований?</w:t>
      </w:r>
    </w:p>
    <w:p w14:paraId="79A40BD4" w14:textId="77777777" w:rsidR="00882C7C" w:rsidRDefault="00882C7C" w:rsidP="00882C7C">
      <w:pPr>
        <w:pStyle w:val="33"/>
        <w:numPr>
          <w:ilvl w:val="0"/>
          <w:numId w:val="54"/>
        </w:numPr>
        <w:spacing w:line="276" w:lineRule="auto"/>
        <w:rPr>
          <w:sz w:val="22"/>
          <w:szCs w:val="22"/>
        </w:rPr>
      </w:pPr>
      <w:r>
        <w:rPr>
          <w:sz w:val="22"/>
          <w:szCs w:val="22"/>
        </w:rPr>
        <w:t>Что представляет собой судебный приказ на взыскание алиментов? Каково его содержание?</w:t>
      </w:r>
    </w:p>
    <w:p w14:paraId="2566B4B6" w14:textId="77777777" w:rsidR="00882C7C" w:rsidRDefault="00882C7C" w:rsidP="00882C7C">
      <w:pPr>
        <w:pStyle w:val="33"/>
        <w:numPr>
          <w:ilvl w:val="0"/>
          <w:numId w:val="54"/>
        </w:numPr>
        <w:spacing w:line="276" w:lineRule="auto"/>
        <w:rPr>
          <w:sz w:val="22"/>
          <w:szCs w:val="22"/>
        </w:rPr>
      </w:pPr>
      <w:r>
        <w:rPr>
          <w:sz w:val="22"/>
          <w:szCs w:val="22"/>
        </w:rPr>
        <w:t>Могут ли пользоваться алиментами дети (ребенок), находящиеся в воспитательном учреждении?</w:t>
      </w:r>
    </w:p>
    <w:p w14:paraId="702F64C9" w14:textId="77777777" w:rsidR="00882C7C" w:rsidRDefault="00882C7C" w:rsidP="00882C7C">
      <w:pPr>
        <w:pStyle w:val="33"/>
        <w:numPr>
          <w:ilvl w:val="0"/>
          <w:numId w:val="54"/>
        </w:numPr>
        <w:spacing w:line="276" w:lineRule="auto"/>
        <w:rPr>
          <w:sz w:val="22"/>
          <w:szCs w:val="22"/>
        </w:rPr>
      </w:pPr>
      <w:r>
        <w:rPr>
          <w:sz w:val="22"/>
          <w:szCs w:val="22"/>
        </w:rPr>
        <w:t>Каковы основания прекращения алиментных обязательств?</w:t>
      </w:r>
    </w:p>
    <w:p w14:paraId="653A5579" w14:textId="77777777" w:rsidR="00882C7C" w:rsidRDefault="00882C7C" w:rsidP="00882C7C">
      <w:pPr>
        <w:tabs>
          <w:tab w:val="left" w:pos="9498"/>
        </w:tabs>
        <w:ind w:left="360" w:right="-711"/>
        <w:jc w:val="right"/>
        <w:rPr>
          <w:rFonts w:eastAsia="Times New Roman"/>
          <w:i/>
          <w:iCs/>
          <w:sz w:val="28"/>
          <w:szCs w:val="28"/>
        </w:rPr>
      </w:pPr>
    </w:p>
    <w:p w14:paraId="0924A2C8" w14:textId="77777777" w:rsidR="00882C7C" w:rsidRDefault="00882C7C" w:rsidP="00882C7C">
      <w:pPr>
        <w:tabs>
          <w:tab w:val="left" w:pos="851"/>
          <w:tab w:val="left" w:pos="9498"/>
        </w:tabs>
        <w:spacing w:line="360" w:lineRule="auto"/>
        <w:ind w:left="357" w:right="-1134"/>
        <w:jc w:val="center"/>
        <w:rPr>
          <w:rFonts w:ascii="Times New Roman" w:eastAsia="Times New Roman" w:hAnsi="Times New Roman" w:cs="Times New Roman"/>
          <w:i/>
          <w:iCs/>
          <w:szCs w:val="28"/>
        </w:rPr>
      </w:pPr>
      <w:r>
        <w:rPr>
          <w:rFonts w:ascii="Times New Roman" w:eastAsia="Times New Roman" w:hAnsi="Times New Roman" w:cs="Times New Roman"/>
          <w:i/>
          <w:iCs/>
          <w:szCs w:val="28"/>
        </w:rPr>
        <w:t>Часть В (практическая)</w:t>
      </w:r>
    </w:p>
    <w:p w14:paraId="5D8576FF" w14:textId="77777777" w:rsidR="00882C7C" w:rsidRDefault="00882C7C" w:rsidP="00882C7C">
      <w:pPr>
        <w:tabs>
          <w:tab w:val="left" w:pos="9498"/>
        </w:tabs>
        <w:spacing w:line="348" w:lineRule="auto"/>
        <w:ind w:left="357" w:right="-1134"/>
        <w:jc w:val="center"/>
        <w:rPr>
          <w:rFonts w:ascii="Times New Roman" w:eastAsia="Times New Roman" w:hAnsi="Times New Roman" w:cs="Times New Roman"/>
          <w:b/>
          <w:bCs/>
          <w:szCs w:val="28"/>
        </w:rPr>
      </w:pPr>
      <w:r>
        <w:rPr>
          <w:rFonts w:ascii="Times New Roman" w:eastAsia="Times New Roman" w:hAnsi="Times New Roman" w:cs="Times New Roman"/>
          <w:b/>
          <w:bCs/>
          <w:szCs w:val="28"/>
        </w:rPr>
        <w:t xml:space="preserve">Практические задания для проведения дифференцированного зачета по дисциплине </w:t>
      </w:r>
    </w:p>
    <w:p w14:paraId="6432F225" w14:textId="77777777" w:rsidR="00882C7C" w:rsidRDefault="00882C7C" w:rsidP="00882C7C">
      <w:pPr>
        <w:tabs>
          <w:tab w:val="left" w:pos="9498"/>
          <w:tab w:val="left" w:pos="9639"/>
        </w:tabs>
        <w:spacing w:line="276" w:lineRule="auto"/>
        <w:ind w:right="-1134" w:firstLine="357"/>
        <w:jc w:val="center"/>
        <w:rPr>
          <w:rFonts w:ascii="Times New Roman" w:eastAsia="Calibri" w:hAnsi="Times New Roman" w:cs="Times New Roman"/>
          <w:sz w:val="22"/>
          <w:szCs w:val="22"/>
        </w:rPr>
      </w:pPr>
      <w:r>
        <w:rPr>
          <w:rFonts w:ascii="Times New Roman" w:eastAsia="Times New Roman" w:hAnsi="Times New Roman" w:cs="Times New Roman"/>
          <w:b/>
          <w:bCs/>
          <w:sz w:val="22"/>
          <w:szCs w:val="22"/>
        </w:rPr>
        <w:t>«Семейное право»</w:t>
      </w:r>
    </w:p>
    <w:p w14:paraId="118069A9"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w:t>
      </w:r>
    </w:p>
    <w:p w14:paraId="0662214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по месту жительства обратилась гражданка Крамаренко с иском о признании недействительным брака с гражданином Петровым.</w:t>
      </w:r>
    </w:p>
    <w:p w14:paraId="7DA48DE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исковом заявлении указывалось, что ответчик вступил в брак без намерения создать семью и руководствовался лишь желанием получить прописку в г. Москве. Ввиду этого, между супругами отсутствует чувство любви, сложились неприязненные отношения, а ответчик собирается в ближайшее время разделить жилую площадь через суд.</w:t>
      </w:r>
    </w:p>
    <w:p w14:paraId="2CE54F6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Петров возражал против предъявленных требований. Он пояснил суду, что вступил в брак по любви, но </w:t>
      </w:r>
      <w:proofErr w:type="gramStart"/>
      <w:r>
        <w:rPr>
          <w:rFonts w:ascii="Times New Roman" w:eastAsia="Times New Roman" w:hAnsi="Times New Roman" w:cs="Times New Roman"/>
          <w:sz w:val="22"/>
          <w:szCs w:val="22"/>
        </w:rPr>
        <w:t>в последствии</w:t>
      </w:r>
      <w:proofErr w:type="gramEnd"/>
      <w:r>
        <w:rPr>
          <w:rFonts w:ascii="Times New Roman" w:eastAsia="Times New Roman" w:hAnsi="Times New Roman" w:cs="Times New Roman"/>
          <w:sz w:val="22"/>
          <w:szCs w:val="22"/>
        </w:rPr>
        <w:t xml:space="preserve"> между супругами по вине истицы начались разлады. Ответчик также указал, что с истицей они прожили совместно 2,5 года, он всегда приносил зарплату домой, заботился о жене и ее малолетнем сыне от первого брака. Ввиду возникших неприязненных отношений между ним и женой и невозможностью из-за этого совместного проживания, он действительно собирается разделить их жилую площадь.</w:t>
      </w:r>
    </w:p>
    <w:p w14:paraId="7423225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Ответьте на следующие вопросы:</w:t>
      </w:r>
    </w:p>
    <w:p w14:paraId="02EA39B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должен принять суд по иску Крамаренко? </w:t>
      </w:r>
    </w:p>
    <w:p w14:paraId="6EB57CC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Каковы правовые последствия признания судом брака фиктивным в отношении неимущественных и имущественных прав лиц, состоявших в таком браке.</w:t>
      </w:r>
    </w:p>
    <w:p w14:paraId="43816AF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6F244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w:t>
      </w:r>
      <w:proofErr w:type="gramStart"/>
      <w:r>
        <w:rPr>
          <w:rFonts w:ascii="Times New Roman" w:eastAsia="Times New Roman" w:hAnsi="Times New Roman" w:cs="Times New Roman"/>
          <w:sz w:val="22"/>
          <w:szCs w:val="22"/>
        </w:rPr>
        <w:t>е</w:t>
      </w:r>
      <w:proofErr w:type="gramEnd"/>
      <w:r>
        <w:rPr>
          <w:rFonts w:ascii="Times New Roman" w:eastAsia="Times New Roman" w:hAnsi="Times New Roman" w:cs="Times New Roman"/>
          <w:sz w:val="22"/>
          <w:szCs w:val="22"/>
        </w:rPr>
        <w:t xml:space="preserve"> статьи 27 СК РФ основанием признания брака недействительным является заключение фиктивного брака. Основным признаком фиктивности брака являются не мотивы его заключения, а отсутствие намерения создать семью.</w:t>
      </w:r>
    </w:p>
    <w:p w14:paraId="2736EA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Обманутый супруг должен доказать суду, что имел место заведомый обман. При этом в качестве средства доказывания могут быть использованы любые доказательства: свидетельские показания, письменные доказательства т.д. Указанием на то, что одним из супругов </w:t>
      </w:r>
      <w:proofErr w:type="gramStart"/>
      <w:r>
        <w:rPr>
          <w:rFonts w:ascii="Times New Roman" w:eastAsia="Times New Roman" w:hAnsi="Times New Roman" w:cs="Times New Roman"/>
          <w:sz w:val="22"/>
          <w:szCs w:val="22"/>
        </w:rPr>
        <w:t>был заключен фиктивный брак может</w:t>
      </w:r>
      <w:proofErr w:type="gramEnd"/>
      <w:r>
        <w:rPr>
          <w:rFonts w:ascii="Times New Roman" w:eastAsia="Times New Roman" w:hAnsi="Times New Roman" w:cs="Times New Roman"/>
          <w:sz w:val="22"/>
          <w:szCs w:val="22"/>
        </w:rPr>
        <w:t xml:space="preserve"> служить: отсутствие общего семейного бюджета, совместного приобретения покупок, раздельное проживание супругов и т.д.</w:t>
      </w:r>
    </w:p>
    <w:p w14:paraId="00D89E9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В соответствии с п. 3 ст. 29 Семейного кодекса РФ, суд не может признать брак фиктивным, если лица, зарегистрировавшие такой брак, до рассмотрения дела судом фактически создали семью. Таким </w:t>
      </w:r>
      <w:proofErr w:type="gramStart"/>
      <w:r>
        <w:rPr>
          <w:rFonts w:ascii="Times New Roman" w:eastAsia="Times New Roman" w:hAnsi="Times New Roman" w:cs="Times New Roman"/>
          <w:sz w:val="22"/>
          <w:szCs w:val="22"/>
        </w:rPr>
        <w:t>образом</w:t>
      </w:r>
      <w:proofErr w:type="gramEnd"/>
      <w:r>
        <w:rPr>
          <w:rFonts w:ascii="Times New Roman" w:eastAsia="Times New Roman" w:hAnsi="Times New Roman" w:cs="Times New Roman"/>
          <w:sz w:val="22"/>
          <w:szCs w:val="22"/>
        </w:rPr>
        <w:t xml:space="preserve"> суд должен иск гражданки Крамаренко оставить без удовлетворения.</w:t>
      </w:r>
    </w:p>
    <w:p w14:paraId="1148F4B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Согласно п. 1 ст. 30 Семейного кодекса РФ, брак, признанный судом недействительным, не порождает прав и обязанностей супругов, предусмотренных данным кодексом. Признание брака </w:t>
      </w:r>
      <w:proofErr w:type="gramStart"/>
      <w:r>
        <w:rPr>
          <w:rFonts w:ascii="Times New Roman" w:eastAsia="Times New Roman" w:hAnsi="Times New Roman" w:cs="Times New Roman"/>
          <w:sz w:val="22"/>
          <w:szCs w:val="22"/>
        </w:rPr>
        <w:t>недействительным</w:t>
      </w:r>
      <w:proofErr w:type="gramEnd"/>
      <w:r>
        <w:rPr>
          <w:rFonts w:ascii="Times New Roman" w:eastAsia="Times New Roman" w:hAnsi="Times New Roman" w:cs="Times New Roman"/>
          <w:sz w:val="22"/>
          <w:szCs w:val="22"/>
        </w:rPr>
        <w:t xml:space="preserve"> в судебном порядке существенно отличается от его расторжения. Если с разводом прекращаются на будущее время правоотношения лиц, состоящих ранее в брачном союзе, то брак, признанный недействительным, считается таковым с момента его заключения.</w:t>
      </w:r>
    </w:p>
    <w:p w14:paraId="36E05BC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№2.</w:t>
      </w:r>
    </w:p>
    <w:p w14:paraId="582EDEF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С.М. </w:t>
      </w:r>
      <w:proofErr w:type="spellStart"/>
      <w:r>
        <w:rPr>
          <w:rFonts w:ascii="Times New Roman" w:eastAsia="Times New Roman" w:hAnsi="Times New Roman" w:cs="Times New Roman"/>
          <w:sz w:val="22"/>
          <w:szCs w:val="22"/>
        </w:rPr>
        <w:t>Мелов</w:t>
      </w:r>
      <w:proofErr w:type="spellEnd"/>
      <w:r>
        <w:rPr>
          <w:rFonts w:ascii="Times New Roman" w:eastAsia="Times New Roman" w:hAnsi="Times New Roman" w:cs="Times New Roman"/>
          <w:sz w:val="22"/>
          <w:szCs w:val="22"/>
        </w:rPr>
        <w:t xml:space="preserve">, состоявший во втором браке с Н.А. </w:t>
      </w:r>
      <w:proofErr w:type="gramStart"/>
      <w:r>
        <w:rPr>
          <w:rFonts w:ascii="Times New Roman" w:eastAsia="Times New Roman" w:hAnsi="Times New Roman" w:cs="Times New Roman"/>
          <w:sz w:val="22"/>
          <w:szCs w:val="22"/>
        </w:rPr>
        <w:t>Шатровой</w:t>
      </w:r>
      <w:proofErr w:type="gramEnd"/>
      <w:r>
        <w:rPr>
          <w:rFonts w:ascii="Times New Roman" w:eastAsia="Times New Roman" w:hAnsi="Times New Roman" w:cs="Times New Roman"/>
          <w:sz w:val="22"/>
          <w:szCs w:val="22"/>
        </w:rPr>
        <w:t xml:space="preserve">, расторг и этот брак. После этого Шатрова узнала, что </w:t>
      </w:r>
      <w:proofErr w:type="spellStart"/>
      <w:r>
        <w:rPr>
          <w:rFonts w:ascii="Times New Roman" w:eastAsia="Times New Roman" w:hAnsi="Times New Roman" w:cs="Times New Roman"/>
          <w:sz w:val="22"/>
          <w:szCs w:val="22"/>
        </w:rPr>
        <w:t>Мелов</w:t>
      </w:r>
      <w:proofErr w:type="spellEnd"/>
      <w:r>
        <w:rPr>
          <w:rFonts w:ascii="Times New Roman" w:eastAsia="Times New Roman" w:hAnsi="Times New Roman" w:cs="Times New Roman"/>
          <w:sz w:val="22"/>
          <w:szCs w:val="22"/>
        </w:rPr>
        <w:t xml:space="preserve"> до женитьбы с ней состоял в зарегистрированном браке с Е.В. Федоровой и не расторгал его. Шатрова обратилась в юридическую консультацию и попросила разъяснить ей, что может измениться в результате установления этого факта.</w:t>
      </w:r>
    </w:p>
    <w:p w14:paraId="192B915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Какой ответ Вы можете дать </w:t>
      </w:r>
      <w:proofErr w:type="gramStart"/>
      <w:r>
        <w:rPr>
          <w:rFonts w:ascii="Times New Roman" w:eastAsia="Times New Roman" w:hAnsi="Times New Roman" w:cs="Times New Roman"/>
          <w:sz w:val="22"/>
          <w:szCs w:val="22"/>
        </w:rPr>
        <w:t>Шатровой</w:t>
      </w:r>
      <w:proofErr w:type="gramEnd"/>
      <w:r>
        <w:rPr>
          <w:rFonts w:ascii="Times New Roman" w:eastAsia="Times New Roman" w:hAnsi="Times New Roman" w:cs="Times New Roman"/>
          <w:sz w:val="22"/>
          <w:szCs w:val="22"/>
        </w:rPr>
        <w:t>?</w:t>
      </w:r>
    </w:p>
    <w:p w14:paraId="37730BD3"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3995BF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На основани</w:t>
      </w:r>
      <w:proofErr w:type="gramStart"/>
      <w:r>
        <w:rPr>
          <w:rFonts w:ascii="Times New Roman" w:eastAsia="Times New Roman" w:hAnsi="Times New Roman" w:cs="Times New Roman"/>
          <w:sz w:val="22"/>
          <w:szCs w:val="22"/>
        </w:rPr>
        <w:t>е</w:t>
      </w:r>
      <w:proofErr w:type="gramEnd"/>
      <w:r>
        <w:rPr>
          <w:rFonts w:ascii="Times New Roman" w:eastAsia="Times New Roman" w:hAnsi="Times New Roman" w:cs="Times New Roman"/>
          <w:sz w:val="22"/>
          <w:szCs w:val="22"/>
        </w:rPr>
        <w:t xml:space="preserve"> статей 14 и 27 пункта 1 Семейного Кодекса, брак Н.А. Шатровой и С.М. </w:t>
      </w:r>
      <w:proofErr w:type="spellStart"/>
      <w:r>
        <w:rPr>
          <w:rFonts w:ascii="Times New Roman" w:eastAsia="Times New Roman" w:hAnsi="Times New Roman" w:cs="Times New Roman"/>
          <w:sz w:val="22"/>
          <w:szCs w:val="22"/>
        </w:rPr>
        <w:t>Мелова</w:t>
      </w:r>
      <w:proofErr w:type="spellEnd"/>
      <w:r>
        <w:rPr>
          <w:rFonts w:ascii="Times New Roman" w:eastAsia="Times New Roman" w:hAnsi="Times New Roman" w:cs="Times New Roman"/>
          <w:sz w:val="22"/>
          <w:szCs w:val="22"/>
        </w:rPr>
        <w:t xml:space="preserve"> является недействительным. Я рекомендовал бы гр. Шатровой на основани</w:t>
      </w:r>
      <w:proofErr w:type="gramStart"/>
      <w:r>
        <w:rPr>
          <w:rFonts w:ascii="Times New Roman" w:eastAsia="Times New Roman" w:hAnsi="Times New Roman" w:cs="Times New Roman"/>
          <w:sz w:val="22"/>
          <w:szCs w:val="22"/>
        </w:rPr>
        <w:t>е</w:t>
      </w:r>
      <w:proofErr w:type="gramEnd"/>
      <w:r>
        <w:rPr>
          <w:rFonts w:ascii="Times New Roman" w:eastAsia="Times New Roman" w:hAnsi="Times New Roman" w:cs="Times New Roman"/>
          <w:sz w:val="22"/>
          <w:szCs w:val="22"/>
        </w:rPr>
        <w:t xml:space="preserve"> ст. 30 пункта 4 СК составить исковое заявление в суд для решения вопросов: о получение алиментов и споров о разделе имущества, приобретенного совместно до момента признания брака недействительным, а также возмещения причиненного морального и материального вреда.</w:t>
      </w:r>
    </w:p>
    <w:p w14:paraId="3D6AFDE9"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№3.</w:t>
      </w:r>
    </w:p>
    <w:p w14:paraId="4C9B96E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Супруги Романовы состояли в браке с 1979 года по июль 1999года. В апреле 2001 года Романова обратилась </w:t>
      </w:r>
      <w:proofErr w:type="gramStart"/>
      <w:r>
        <w:rPr>
          <w:rFonts w:ascii="Times New Roman" w:eastAsia="Times New Roman" w:hAnsi="Times New Roman" w:cs="Times New Roman"/>
          <w:sz w:val="22"/>
          <w:szCs w:val="22"/>
        </w:rPr>
        <w:t>в суд с иском о взыскании с бывшего супруга средств на свое содержание</w:t>
      </w:r>
      <w:proofErr w:type="gramEnd"/>
      <w:r>
        <w:rPr>
          <w:rFonts w:ascii="Times New Roman" w:eastAsia="Times New Roman" w:hAnsi="Times New Roman" w:cs="Times New Roman"/>
          <w:sz w:val="22"/>
          <w:szCs w:val="22"/>
        </w:rPr>
        <w:t>, поскольку она стала нетрудоспособной (инвалид 2-й группы), а пенсии по инвалидности ей не хватает. В заявлении истица указала, что у ответчика высокооплачиваемая работа, и он в состоянии предоставить ей содержание. Инвалидность Романовой была установлена в июне 1999года.</w:t>
      </w:r>
    </w:p>
    <w:p w14:paraId="07FA06A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1DDDCE2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иск удовлетворению?</w:t>
      </w:r>
    </w:p>
    <w:p w14:paraId="613A31F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каком размере могут быть взысканы алименты на содержание Романовой?</w:t>
      </w:r>
    </w:p>
    <w:p w14:paraId="109C9AD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При </w:t>
      </w:r>
      <w:proofErr w:type="gramStart"/>
      <w:r>
        <w:rPr>
          <w:rFonts w:ascii="Times New Roman" w:eastAsia="Times New Roman" w:hAnsi="Times New Roman" w:cs="Times New Roman"/>
          <w:sz w:val="22"/>
          <w:szCs w:val="22"/>
        </w:rPr>
        <w:t>наличии</w:t>
      </w:r>
      <w:proofErr w:type="gramEnd"/>
      <w:r>
        <w:rPr>
          <w:rFonts w:ascii="Times New Roman" w:eastAsia="Times New Roman" w:hAnsi="Times New Roman" w:cs="Times New Roman"/>
          <w:sz w:val="22"/>
          <w:szCs w:val="22"/>
        </w:rPr>
        <w:t xml:space="preserve"> каких обстоятельств суд может освободить ответчика от уплаты алиментов на содержание бывшей жены? </w:t>
      </w:r>
    </w:p>
    <w:p w14:paraId="62EDF5F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долго будут взыскиваться алименты на содержание Романовой?</w:t>
      </w:r>
    </w:p>
    <w:p w14:paraId="5E01CAD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5D05AB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Иск подлежит удовлетворению, поскольку в соответствии с п. 1 ст. 90 Семейного кодекса РФ право требовать предоставления алиментов в судебном порядке, обладающего для этого средствами, имеет нетрудоспособный нуждающийся бывший супруг, ставший нетрудоспособным до расторжения брака или в течени</w:t>
      </w:r>
      <w:proofErr w:type="gramStart"/>
      <w:r>
        <w:rPr>
          <w:rFonts w:ascii="Times New Roman" w:eastAsia="Times New Roman" w:hAnsi="Times New Roman" w:cs="Times New Roman"/>
          <w:sz w:val="22"/>
          <w:szCs w:val="22"/>
        </w:rPr>
        <w:t>и</w:t>
      </w:r>
      <w:proofErr w:type="gramEnd"/>
      <w:r>
        <w:rPr>
          <w:rFonts w:ascii="Times New Roman" w:eastAsia="Times New Roman" w:hAnsi="Times New Roman" w:cs="Times New Roman"/>
          <w:sz w:val="22"/>
          <w:szCs w:val="22"/>
        </w:rPr>
        <w:t xml:space="preserve"> года с момента расторжения брака.</w:t>
      </w:r>
    </w:p>
    <w:p w14:paraId="25354E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proofErr w:type="gramStart"/>
      <w:r>
        <w:rPr>
          <w:rFonts w:ascii="Times New Roman" w:eastAsia="Times New Roman" w:hAnsi="Times New Roman" w:cs="Times New Roman"/>
          <w:sz w:val="22"/>
          <w:szCs w:val="22"/>
        </w:rPr>
        <w:t>Согласно ст. 91 Семейного кодекса РФ, 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твердой денежной сумме, подлежащей уплате ежемесячно.</w:t>
      </w:r>
      <w:proofErr w:type="gramEnd"/>
    </w:p>
    <w:p w14:paraId="09083F2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proofErr w:type="gramStart"/>
      <w:r>
        <w:rPr>
          <w:rFonts w:ascii="Times New Roman" w:eastAsia="Times New Roman" w:hAnsi="Times New Roman" w:cs="Times New Roman"/>
          <w:sz w:val="22"/>
          <w:szCs w:val="22"/>
        </w:rPr>
        <w:t>В соответствии со ст. 92 Семейного кодекса РФ, суд может освободить супруга от обязанностей содержать другого нетрудоспособного нуждающегося в помощи супруга или ограничить эту обязанность определенным сроком так в период брака, так и после его расторжения: 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roofErr w:type="gramEnd"/>
      <w:r>
        <w:rPr>
          <w:rFonts w:ascii="Times New Roman" w:eastAsia="Times New Roman" w:hAnsi="Times New Roman" w:cs="Times New Roman"/>
          <w:sz w:val="22"/>
          <w:szCs w:val="22"/>
        </w:rPr>
        <w:t xml:space="preserve"> в случае непродолжительности пребывания супругов в браке; в случае недостойного поведения в семье супруга, требующего выплаты алиментов.</w:t>
      </w:r>
    </w:p>
    <w:p w14:paraId="1C6A7FDA"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№4.</w:t>
      </w:r>
    </w:p>
    <w:p w14:paraId="3CB77DC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обратилась с иском к бывшему мужу Михайлова о разделе имущества на сумму 30 тыс.400руб. Михайлова также просила увеличить ее долю в связи с тем, что с ней осталось проживать двое несовершеннолетних детей (8 и 14 лет). Кроме того, истица просила выделить ей из спорного имущества автомашину и гараж, так как дети нуждаются в летнем отдыхе и, имея автомашину, она смогла бы возить их за город. Михайлов признал частично и указал, что из совместно нажитого имущества, подлежащего разделу, должны быть исключены автомашина и гараж (общей стоимостью 20 тыс. 400 рублей), так как они были приобретены на полученные им авторские вознаграждения за опубликованные научные труды.</w:t>
      </w:r>
    </w:p>
    <w:p w14:paraId="6660FBE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Одновременно, Михайлов просил суд включить в опись имущества, подлежащего разделу, женские ювелирные украшения из золота и серебра, которые остались у истицы.</w:t>
      </w:r>
    </w:p>
    <w:p w14:paraId="31ABD69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2854D96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Являются ли автомашина и гараж личным имуществом Михайлова?</w:t>
      </w:r>
    </w:p>
    <w:p w14:paraId="5A25A0E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Подлежат ли разделу, как общее совместное имущество супругов, женские ювелирные украшения?</w:t>
      </w:r>
    </w:p>
    <w:p w14:paraId="709BBA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удостоверению требование истицы об увеличении ее доли в общем совместном имуществе?</w:t>
      </w:r>
    </w:p>
    <w:p w14:paraId="213F6A0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должен быть разрешен спор?</w:t>
      </w:r>
    </w:p>
    <w:p w14:paraId="18D2C497"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8CCA3F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 В соответствии с п. 2 ст. 34 Семейного кодекса РФ к имуществу супругов, нажитому супругами во время брака (общему имуществу супругов), относятся доходы каждого из супругов не только от трудовой деятельности, предпринимательской деятельности, но и результатов интеллектуальной деятельности. Таким образом, автомашина и гараж являются общим имуществом супругов Михайловых.</w:t>
      </w:r>
    </w:p>
    <w:p w14:paraId="0DBBA6D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Если будет установлено, что ювелирные украшения были приобретены Михайловой после заключения брака, то они также подлежат разделу. Если же будет установлено, что ювелирные украшения были приобретены ею до заключения брака, то они разделу не подлежат, так как будут являться собственностью Михайловой (ст. 36 Семейного кодекса РФ).</w:t>
      </w:r>
    </w:p>
    <w:p w14:paraId="72FBFA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Требование истицы обоснованно и подлежит удовлетворению</w:t>
      </w:r>
    </w:p>
    <w:p w14:paraId="47BCE815"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№5.</w:t>
      </w:r>
    </w:p>
    <w:p w14:paraId="35203E5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 с иском обратился Е.С. Ковалев о расторжении брака с Т.М. Ковалевой. Одновременно, Ковалев просил передать ему на воспитание двоих детей 8 и 6 лет, поскольку Ковалева уже больше года не занимается их воспитанием.</w:t>
      </w:r>
    </w:p>
    <w:p w14:paraId="3103E80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 судебном заседании Ковалева не возражала против расторжения брака, но просила детей передать ей, пояснив, что ушла из семьи и не воспитывала все это время детей из-за неприязненных отношений с мужем. Кроме того, истец всячески препятствовал ей в возможности видеться с детьми и проводить с ними время. Ковалева просила суд оставить ей после расторжения брака фамилию мужа, против чего он категорически возражал.</w:t>
      </w:r>
    </w:p>
    <w:p w14:paraId="7DE9CB6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0D2E283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Какими критериями должен руководствоваться суд при решении вопроса о детях?</w:t>
      </w:r>
    </w:p>
    <w:p w14:paraId="3EC94CC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Имеет ли юридическое значение возражение Ковалева против оставления ответчице его фамилии? Кто будет рассматривать этот вопрос?</w:t>
      </w:r>
    </w:p>
    <w:p w14:paraId="4B941C4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должен быть разрешен спор между супругами?</w:t>
      </w:r>
    </w:p>
    <w:p w14:paraId="0C0CC3E8"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0C44A0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3 ст. 65 Семейного кодекса РФ место жительства детей при раздельном проживании родителей устанавливается соглашением родителей. Однако, как усматривается из условия задачи, такого соглашения между Ковалевыми нет, поэтому спор между ними суд будет решать исходя из интересов детей и с учетом мнения детей.</w:t>
      </w:r>
    </w:p>
    <w:p w14:paraId="6559224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В соответствии с п. 3 ст. 32 Семейного кодекса РФ, в случае расторжения брака супруги вправе сохранить общую фамилию или восстановить свои добрачные фамилии, поэтому возражение Ковалева против оставления ответчице его фамилии юридического значения не имеет.</w:t>
      </w:r>
    </w:p>
    <w:p w14:paraId="27858E1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№6.</w:t>
      </w:r>
    </w:p>
    <w:p w14:paraId="49A8989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Супруги Гончаренко обратились в орган загса с заявлением о расторжении брака. Заведующий органами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отказался удовлетворить их требование и предложил обратиться в суд, так как Гончаренко имел усыновленного ребенка в возрасте 8 лет. Однако судья так же отказал в приеме заявления и предложил Гончаренко вновь обратиться в отдел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w:t>
      </w:r>
    </w:p>
    <w:p w14:paraId="63F3A8D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Кто прав в вышеописанной ситуации: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или суд? </w:t>
      </w:r>
    </w:p>
    <w:p w14:paraId="15A0DF8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Какие основания установлены СК для расторжения брака в органе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 заявлению обоих супругов?</w:t>
      </w:r>
    </w:p>
    <w:p w14:paraId="57AB0F75"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87CF32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На основани</w:t>
      </w:r>
      <w:proofErr w:type="gramStart"/>
      <w:r>
        <w:rPr>
          <w:rFonts w:ascii="Times New Roman" w:eastAsia="Times New Roman" w:hAnsi="Times New Roman" w:cs="Times New Roman"/>
          <w:sz w:val="22"/>
          <w:szCs w:val="22"/>
        </w:rPr>
        <w:t>е</w:t>
      </w:r>
      <w:proofErr w:type="gramEnd"/>
      <w:r>
        <w:rPr>
          <w:rFonts w:ascii="Times New Roman" w:eastAsia="Times New Roman" w:hAnsi="Times New Roman" w:cs="Times New Roman"/>
          <w:sz w:val="22"/>
          <w:szCs w:val="22"/>
        </w:rPr>
        <w:t xml:space="preserve"> ст.21 п. 1 и ст. 23 п. 1СК прав в данной ситуации заведующий органами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т.к. супруги имеют несовершеннолетнего ребенка, данный вопрос должен рассматривать суд.</w:t>
      </w:r>
    </w:p>
    <w:p w14:paraId="4C896F2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Основанием для расторжения брака в органе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 заявлению обоих супругов является статьи 18-20 СК.</w:t>
      </w:r>
    </w:p>
    <w:p w14:paraId="4F7AA773"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№7.</w:t>
      </w:r>
    </w:p>
    <w:p w14:paraId="2F76D70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В суд обратилась Александрова с иском к детям Александрова от первого брака о разделе наследственного имущества, указав, что с умершим она состояла в браке до дня его смерти и проживала совместно единой семьей.</w:t>
      </w:r>
      <w:proofErr w:type="gramEnd"/>
      <w:r>
        <w:rPr>
          <w:rFonts w:ascii="Times New Roman" w:eastAsia="Times New Roman" w:hAnsi="Times New Roman" w:cs="Times New Roman"/>
          <w:sz w:val="22"/>
          <w:szCs w:val="22"/>
        </w:rPr>
        <w:t xml:space="preserve"> Ответчики иска не признали, сославшись на то, что за полтора года до смерти отец расторг брак с Александровой в судебном порядке, о чем имеется решение суда от 10 марта 1996 года. Органы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 запросу сообщили, что ни Александров, ни Александрова в </w:t>
      </w:r>
      <w:proofErr w:type="spellStart"/>
      <w:r>
        <w:rPr>
          <w:rFonts w:ascii="Times New Roman" w:eastAsia="Times New Roman" w:hAnsi="Times New Roman" w:cs="Times New Roman"/>
          <w:sz w:val="22"/>
          <w:szCs w:val="22"/>
        </w:rPr>
        <w:t>ЗАГСе</w:t>
      </w:r>
      <w:proofErr w:type="spellEnd"/>
      <w:r>
        <w:rPr>
          <w:rFonts w:ascii="Times New Roman" w:eastAsia="Times New Roman" w:hAnsi="Times New Roman" w:cs="Times New Roman"/>
          <w:sz w:val="22"/>
          <w:szCs w:val="22"/>
        </w:rPr>
        <w:t xml:space="preserve"> развод не регистрировали.</w:t>
      </w:r>
    </w:p>
    <w:p w14:paraId="7D23B8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Ответьте на следующие вопросы:</w:t>
      </w:r>
    </w:p>
    <w:p w14:paraId="5E661C3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времени брак Александровых считается прекращенным?</w:t>
      </w:r>
    </w:p>
    <w:p w14:paraId="0E561B5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w:t>
      </w:r>
    </w:p>
    <w:p w14:paraId="1862AD0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Является ли Александрова наследницей после смерти Александрова?</w:t>
      </w:r>
    </w:p>
    <w:p w14:paraId="1C94744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иск Александровой удовлетворению?</w:t>
      </w:r>
    </w:p>
    <w:p w14:paraId="063EA5D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2C6DB46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1 ст. 25 Семейного кодекса РФ, при расторжении брака в суде брак прекращается со дня вступления решения суда в законную силу.</w:t>
      </w:r>
    </w:p>
    <w:p w14:paraId="07AD9D5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После расторжения брака и произошедшего раздела имущества, общей собственности у бывших супругов нет, поэтому, если иное не оговорено в завещании, Александрова наследницей после смерти Александрова не является.</w:t>
      </w:r>
    </w:p>
    <w:p w14:paraId="2A7A03F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Иск Александровой удовлетворению не подлежит.</w:t>
      </w:r>
    </w:p>
    <w:p w14:paraId="25F73A7B"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№8.</w:t>
      </w:r>
    </w:p>
    <w:p w14:paraId="188B3E0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Народный суд отказал Мещеряковой в иске к Фадееву об установлении отцовства в отношении ее ребенка, родившегося 30 декабря 1995 года. Свое решение суд мотивировал кратковременностью совместного проживания сторон. </w:t>
      </w:r>
      <w:proofErr w:type="gramStart"/>
      <w:r>
        <w:rPr>
          <w:rFonts w:ascii="Times New Roman" w:eastAsia="Times New Roman" w:hAnsi="Times New Roman" w:cs="Times New Roman"/>
          <w:sz w:val="22"/>
          <w:szCs w:val="22"/>
        </w:rPr>
        <w:t>В кассационной жалобе на решение суда Мещерякова не отрицала того, что совместно с Фадеевым проживала в его комнате в общежитии только с 1 марта по 30 мая 1995 года, и пояснила, что ранее она жила в этом же общежитии, но в другой комнате, однако по предложению Фадеева, поселилась у него, поскольку он уверял в своей привязанности, серьезных намерениях и обещал</w:t>
      </w:r>
      <w:proofErr w:type="gramEnd"/>
      <w:r>
        <w:rPr>
          <w:rFonts w:ascii="Times New Roman" w:eastAsia="Times New Roman" w:hAnsi="Times New Roman" w:cs="Times New Roman"/>
          <w:sz w:val="22"/>
          <w:szCs w:val="22"/>
        </w:rPr>
        <w:t xml:space="preserve"> зарегистрировать брак в скором времени. В период совместной жизни истица готовила пищу для них обоих, стирала белье, убирала комнату, они вместе посещали знакомых, отдыхали и т.д.</w:t>
      </w:r>
    </w:p>
    <w:p w14:paraId="30D8497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июня Фалеев уехал в отпуск к родителям. Вернулся оттуда с другой женщиной и заявил, что это его настоящая жена, а Мещеряковой предложил вернуться туда, где она жила раньше.</w:t>
      </w:r>
    </w:p>
    <w:p w14:paraId="74885FA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2EC9A32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Дайте правовую оценку решению народного суда.</w:t>
      </w:r>
    </w:p>
    <w:p w14:paraId="08856FE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Определен ли в законе срок совместного проживания и ведения общего хозяйства матерью ребенка и ответчиком до рождения ребенка, необходимый для установления отцовства?</w:t>
      </w:r>
    </w:p>
    <w:p w14:paraId="0221DA9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ли удовлетворению кассационная жалоба Мещеряковой?</w:t>
      </w:r>
    </w:p>
    <w:p w14:paraId="67CC84A3"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2C09459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 Мотивация решения народного суда в отказе иска Мещеряковой к Фадееву об установлении отцовства кратковременностью совместного проживания сторон не правомерна, так как в законе не установлен срок совместного проживания и ведения общего хозяйства матерью ребенка и ответчиком до рождения ребенка.</w:t>
      </w:r>
    </w:p>
    <w:p w14:paraId="7AC0BE8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Удовлетворению кассационная жалоба Мещеряковой не подлежит, поскольку законом определено, что отцовство </w:t>
      </w:r>
      <w:proofErr w:type="gramStart"/>
      <w:r>
        <w:rPr>
          <w:rFonts w:ascii="Times New Roman" w:eastAsia="Times New Roman" w:hAnsi="Times New Roman" w:cs="Times New Roman"/>
          <w:sz w:val="22"/>
          <w:szCs w:val="22"/>
        </w:rPr>
        <w:t>лица, не состоящего в браке с матерью ребенка устанавливается</w:t>
      </w:r>
      <w:proofErr w:type="gramEnd"/>
      <w:r>
        <w:rPr>
          <w:rFonts w:ascii="Times New Roman" w:eastAsia="Times New Roman" w:hAnsi="Times New Roman" w:cs="Times New Roman"/>
          <w:sz w:val="22"/>
          <w:szCs w:val="22"/>
        </w:rPr>
        <w:t xml:space="preserve"> путем подачи в ЗАГС совместного заявления отцом и матерью ребенка (п. 3 ст. 48 Семейного кодекса РФ), а как усматривается из условия задачи Фадеев признавать отцовство не желает.</w:t>
      </w:r>
    </w:p>
    <w:p w14:paraId="4F5A0BB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Задачи №9.</w:t>
      </w:r>
    </w:p>
    <w:p w14:paraId="4C817BF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Максимова обратилась в суд с иском к Максимову о взыскании алиментов на двоих детей, сына и дочь, указав, что сын не достиг совершеннолетия, а дочери исполнилось 18 лет, но она является студенткой, а получаемая ею стипендия очень мала. Ей, как матери, одной трудно содержать детей.</w:t>
      </w:r>
    </w:p>
    <w:p w14:paraId="1E7DD44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Ответчик иска не признал, сославшись на то, что сын подрабатывает и имеет в месяц где-то 300 рублей, а на дочь он не обязан платить алименты, т.к. она совершеннолетняя.</w:t>
      </w:r>
    </w:p>
    <w:p w14:paraId="5C4572F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6F578ED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Обязаны ли платить алименты родители на несовершеннолетних детей, имеющих достаточный заработок?</w:t>
      </w:r>
    </w:p>
    <w:p w14:paraId="0D10DC8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Возможно ли взыскание алиментов на совершеннолетних трудоспособных детей, если они не имеют необходимых сре</w:t>
      </w:r>
      <w:proofErr w:type="gramStart"/>
      <w:r>
        <w:rPr>
          <w:rFonts w:ascii="Times New Roman" w:eastAsia="Times New Roman" w:hAnsi="Times New Roman" w:cs="Times New Roman"/>
          <w:sz w:val="22"/>
          <w:szCs w:val="22"/>
        </w:rPr>
        <w:t>дств к с</w:t>
      </w:r>
      <w:proofErr w:type="gramEnd"/>
      <w:r>
        <w:rPr>
          <w:rFonts w:ascii="Times New Roman" w:eastAsia="Times New Roman" w:hAnsi="Times New Roman" w:cs="Times New Roman"/>
          <w:sz w:val="22"/>
          <w:szCs w:val="22"/>
        </w:rPr>
        <w:t>уществованию?</w:t>
      </w:r>
    </w:p>
    <w:p w14:paraId="5AE7EC18"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вынесет суд по иску Максимовой?</w:t>
      </w:r>
    </w:p>
    <w:p w14:paraId="0E594D82"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12FF203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 Согласно п. 1 ст. 80 Семейного кодекса РФ, родители обязаны содержать своих несовершеннолетних детей. В законе нет оговорки о том, имеют ли несовершеннолетние дети достаточный заработок или нет.</w:t>
      </w:r>
    </w:p>
    <w:p w14:paraId="608382F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Нет, поскольку в законе только оговорено право на алименты нетрудоспособных совершеннолетних детей (ст. 85 Семейного кодекса РФ).</w:t>
      </w:r>
    </w:p>
    <w:p w14:paraId="3045402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Суд примет решение о взыскании алиментов на сына Максимовой, в остальном иск оставит без удовлетворения.</w:t>
      </w:r>
    </w:p>
    <w:p w14:paraId="6BBA4DD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№10.</w:t>
      </w:r>
    </w:p>
    <w:p w14:paraId="654903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После смерти родителей 8-летнего Димы Вострикова орган опеки и попечительства предложил его дяде - Владимиру </w:t>
      </w:r>
      <w:proofErr w:type="spellStart"/>
      <w:r>
        <w:rPr>
          <w:rFonts w:ascii="Times New Roman" w:eastAsia="Times New Roman" w:hAnsi="Times New Roman" w:cs="Times New Roman"/>
          <w:sz w:val="22"/>
          <w:szCs w:val="22"/>
        </w:rPr>
        <w:t>Клямкину</w:t>
      </w:r>
      <w:proofErr w:type="spellEnd"/>
      <w:r>
        <w:rPr>
          <w:rFonts w:ascii="Times New Roman" w:eastAsia="Times New Roman" w:hAnsi="Times New Roman" w:cs="Times New Roman"/>
          <w:sz w:val="22"/>
          <w:szCs w:val="22"/>
        </w:rPr>
        <w:t xml:space="preserve"> (брату умершей матери) - стать опекуном племянника. Однако </w:t>
      </w:r>
      <w:proofErr w:type="spellStart"/>
      <w:r>
        <w:rPr>
          <w:rFonts w:ascii="Times New Roman" w:eastAsia="Times New Roman" w:hAnsi="Times New Roman" w:cs="Times New Roman"/>
          <w:sz w:val="22"/>
          <w:szCs w:val="22"/>
        </w:rPr>
        <w:t>Клямкин</w:t>
      </w:r>
      <w:proofErr w:type="spellEnd"/>
      <w:r>
        <w:rPr>
          <w:rFonts w:ascii="Times New Roman" w:eastAsia="Times New Roman" w:hAnsi="Times New Roman" w:cs="Times New Roman"/>
          <w:sz w:val="22"/>
          <w:szCs w:val="22"/>
        </w:rPr>
        <w:t xml:space="preserve"> высказал возражения против своего назначения опекуном, пояснив, что у него нет опыта общения с детьми. Кроме того, он пояснил, что страдает радикулитом и ему затруднительно будет по состоянию здоровья исполнять обязанности опекуна.</w:t>
      </w:r>
    </w:p>
    <w:p w14:paraId="3D21C41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Тем не </w:t>
      </w:r>
      <w:proofErr w:type="gramStart"/>
      <w:r>
        <w:rPr>
          <w:rFonts w:ascii="Times New Roman" w:eastAsia="Times New Roman" w:hAnsi="Times New Roman" w:cs="Times New Roman"/>
          <w:sz w:val="22"/>
          <w:szCs w:val="22"/>
        </w:rPr>
        <w:t>менее</w:t>
      </w:r>
      <w:proofErr w:type="gramEnd"/>
      <w:r>
        <w:rPr>
          <w:rFonts w:ascii="Times New Roman" w:eastAsia="Times New Roman" w:hAnsi="Times New Roman" w:cs="Times New Roman"/>
          <w:sz w:val="22"/>
          <w:szCs w:val="22"/>
        </w:rPr>
        <w:t xml:space="preserve"> эти доводы были признаны не состоятельными и орган опеки и попечительства вынес решение о назначении </w:t>
      </w:r>
      <w:proofErr w:type="spellStart"/>
      <w:r>
        <w:rPr>
          <w:rFonts w:ascii="Times New Roman" w:eastAsia="Times New Roman" w:hAnsi="Times New Roman" w:cs="Times New Roman"/>
          <w:sz w:val="22"/>
          <w:szCs w:val="22"/>
        </w:rPr>
        <w:t>Клямкина</w:t>
      </w:r>
      <w:proofErr w:type="spellEnd"/>
      <w:r>
        <w:rPr>
          <w:rFonts w:ascii="Times New Roman" w:eastAsia="Times New Roman" w:hAnsi="Times New Roman" w:cs="Times New Roman"/>
          <w:sz w:val="22"/>
          <w:szCs w:val="22"/>
        </w:rPr>
        <w:t xml:space="preserve"> опекуном малолетнего Димы.</w:t>
      </w:r>
    </w:p>
    <w:p w14:paraId="536BF93F"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7045D8C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Какие требования предъявляются законом к лицам, назначаемым в качестве опекунов?</w:t>
      </w:r>
    </w:p>
    <w:p w14:paraId="4299290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Вправе ли орган опеки и попечительства назначить опекуна без его согласия?</w:t>
      </w:r>
    </w:p>
    <w:p w14:paraId="08C88F6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Препятствует ли имеющееся у </w:t>
      </w:r>
      <w:proofErr w:type="spellStart"/>
      <w:r>
        <w:rPr>
          <w:rFonts w:ascii="Times New Roman" w:eastAsia="Times New Roman" w:hAnsi="Times New Roman" w:cs="Times New Roman"/>
          <w:sz w:val="22"/>
          <w:szCs w:val="22"/>
        </w:rPr>
        <w:t>Клямкина</w:t>
      </w:r>
      <w:proofErr w:type="spellEnd"/>
      <w:r>
        <w:rPr>
          <w:rFonts w:ascii="Times New Roman" w:eastAsia="Times New Roman" w:hAnsi="Times New Roman" w:cs="Times New Roman"/>
          <w:sz w:val="22"/>
          <w:szCs w:val="22"/>
        </w:rPr>
        <w:t xml:space="preserve"> заболевание исполнению обязанностей опекуна? Каким нормативным актом установлен перечень заболеваний, при наличии которых лицо не может принять ребенка под опеку (попечительство)?</w:t>
      </w:r>
    </w:p>
    <w:p w14:paraId="1131EDF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Как необходимо действовать </w:t>
      </w:r>
      <w:proofErr w:type="spellStart"/>
      <w:r>
        <w:rPr>
          <w:rFonts w:ascii="Times New Roman" w:eastAsia="Times New Roman" w:hAnsi="Times New Roman" w:cs="Times New Roman"/>
          <w:sz w:val="22"/>
          <w:szCs w:val="22"/>
        </w:rPr>
        <w:t>Клямкину</w:t>
      </w:r>
      <w:proofErr w:type="spellEnd"/>
      <w:r>
        <w:rPr>
          <w:rFonts w:ascii="Times New Roman" w:eastAsia="Times New Roman" w:hAnsi="Times New Roman" w:cs="Times New Roman"/>
          <w:sz w:val="22"/>
          <w:szCs w:val="22"/>
        </w:rPr>
        <w:t xml:space="preserve"> в данной ситуации?</w:t>
      </w:r>
    </w:p>
    <w:p w14:paraId="4382A8CB"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69256F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требования</w:t>
      </w:r>
      <w:proofErr w:type="gramEnd"/>
      <w:r>
        <w:rPr>
          <w:rFonts w:ascii="Times New Roman" w:eastAsia="Times New Roman" w:hAnsi="Times New Roman" w:cs="Times New Roman"/>
          <w:sz w:val="22"/>
          <w:szCs w:val="22"/>
        </w:rPr>
        <w:t xml:space="preserve"> предъявляемые к лицам, назначаемым в качестве опекуна изложены в статье 146 СК:</w:t>
      </w:r>
    </w:p>
    <w:p w14:paraId="371E950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Опекунами (попечителями) детей могут назначаться только совершеннолетние дееспособные лица. Не могут быть назначены опекунами (попечителями) лица, лишенные родительских прав.</w:t>
      </w:r>
    </w:p>
    <w:p w14:paraId="2B46E9F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отношения между опекуном (попечителем) и ребенком, отношение к ребенку членов семьи опекуна (попечителя), а также, если это возможно, желание самого ребенка.</w:t>
      </w:r>
    </w:p>
    <w:p w14:paraId="5A8B18E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Не назначаются опекунами (попечителями) лица, больные хроническим алкоголизмом или наркоманией, лица, отстраненные от выполнения обязанностей опекунов (попечителей), лица, ограниченные в родительских правах, бывшие усыновители, если усыновление отменено по их вине, а также лица, которые по состоянию здоровья (пункт 1 статьи 127 настоящего Кодекса) не могут </w:t>
      </w:r>
      <w:proofErr w:type="gramStart"/>
      <w:r>
        <w:rPr>
          <w:rFonts w:ascii="Times New Roman" w:eastAsia="Times New Roman" w:hAnsi="Times New Roman" w:cs="Times New Roman"/>
          <w:sz w:val="22"/>
          <w:szCs w:val="22"/>
        </w:rPr>
        <w:t>осуществлять обязанности</w:t>
      </w:r>
      <w:proofErr w:type="gramEnd"/>
      <w:r>
        <w:rPr>
          <w:rFonts w:ascii="Times New Roman" w:eastAsia="Times New Roman" w:hAnsi="Times New Roman" w:cs="Times New Roman"/>
          <w:sz w:val="22"/>
          <w:szCs w:val="22"/>
        </w:rPr>
        <w:t xml:space="preserve"> по воспитанию ребенка.</w:t>
      </w:r>
    </w:p>
    <w:p w14:paraId="2546294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Орган опеки и попечительства не вправе назначит опекуна без его</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sz w:val="22"/>
          <w:szCs w:val="22"/>
        </w:rPr>
        <w:t>о</w:t>
      </w:r>
      <w:proofErr w:type="gramEnd"/>
      <w:r>
        <w:rPr>
          <w:rFonts w:ascii="Times New Roman" w:eastAsia="Times New Roman" w:hAnsi="Times New Roman" w:cs="Times New Roman"/>
          <w:sz w:val="22"/>
          <w:szCs w:val="22"/>
        </w:rPr>
        <w:t>снование статья 35 пункт 3 ГК)</w:t>
      </w:r>
    </w:p>
    <w:p w14:paraId="0FAA9C2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w:t>
      </w:r>
      <w:proofErr w:type="gramStart"/>
      <w:r>
        <w:rPr>
          <w:rFonts w:ascii="Times New Roman" w:eastAsia="Times New Roman" w:hAnsi="Times New Roman" w:cs="Times New Roman"/>
          <w:sz w:val="22"/>
          <w:szCs w:val="22"/>
        </w:rPr>
        <w:t>Нормативными актами, устанавливающими перечень заболеваний, при наличии которых лицо не может принять ребенка под опеку (попечительство), является ПРИКАЗ МИНИСТЕРСТВА ЗДРАВООХРАНЕНИЯ РФ от 10 сентября 1996 г. N 332 « О ПОРЯДКЕ МЕДИЦИНСКОГО ОСВИДЕТЕЛЬСТВОВАНИЯ ГРАЖДАН, ЖЕЛАЮЩИХ СТАТЬ УСЫНОВИТЕЛЯМИ, ОПЕКУНАМИ (ПОПЕЧИТЕЛЯМИ) ИЛИ ПРИЕМНЫМИ РОДИТЕЛЯМИ» и «Перечень заболеваний, при наличии которых лицо не может усыновить ребенка, принять его под опеку (попечительство), взять в приемную</w:t>
      </w:r>
      <w:proofErr w:type="gramEnd"/>
      <w:r>
        <w:rPr>
          <w:rFonts w:ascii="Times New Roman" w:eastAsia="Times New Roman" w:hAnsi="Times New Roman" w:cs="Times New Roman"/>
          <w:sz w:val="22"/>
          <w:szCs w:val="22"/>
        </w:rPr>
        <w:t xml:space="preserve"> семью» утвержденный Постановлением Правительства РФ от 1 мая 1996 г. N 542.</w:t>
      </w:r>
    </w:p>
    <w:p w14:paraId="1F364F3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Т. к. радикулит является заболеванием опорно-двигательного аппарата в стадии декомпенсации, то данное заболевание препятствует исполнению обязанностей опекуна.</w:t>
      </w:r>
    </w:p>
    <w:p w14:paraId="018944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На основани</w:t>
      </w:r>
      <w:proofErr w:type="gramStart"/>
      <w:r>
        <w:rPr>
          <w:rFonts w:ascii="Times New Roman" w:eastAsia="Times New Roman" w:hAnsi="Times New Roman" w:cs="Times New Roman"/>
          <w:sz w:val="22"/>
          <w:szCs w:val="22"/>
        </w:rPr>
        <w:t>е</w:t>
      </w:r>
      <w:proofErr w:type="gramEnd"/>
      <w:r>
        <w:rPr>
          <w:rFonts w:ascii="Times New Roman" w:eastAsia="Times New Roman" w:hAnsi="Times New Roman" w:cs="Times New Roman"/>
          <w:sz w:val="22"/>
          <w:szCs w:val="22"/>
        </w:rPr>
        <w:t xml:space="preserve"> статьи 35 пунктов 1, 3 ГК </w:t>
      </w:r>
      <w:proofErr w:type="spellStart"/>
      <w:r>
        <w:rPr>
          <w:rFonts w:ascii="Times New Roman" w:eastAsia="Times New Roman" w:hAnsi="Times New Roman" w:cs="Times New Roman"/>
          <w:sz w:val="22"/>
          <w:szCs w:val="22"/>
        </w:rPr>
        <w:t>Клямкину</w:t>
      </w:r>
      <w:proofErr w:type="spellEnd"/>
      <w:r>
        <w:rPr>
          <w:rFonts w:ascii="Times New Roman" w:eastAsia="Times New Roman" w:hAnsi="Times New Roman" w:cs="Times New Roman"/>
          <w:sz w:val="22"/>
          <w:szCs w:val="22"/>
        </w:rPr>
        <w:t xml:space="preserve"> необходимо обжаловать решение органов опеки в судебном порядке.</w:t>
      </w:r>
    </w:p>
    <w:p w14:paraId="0A06547E"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№11.</w:t>
      </w:r>
    </w:p>
    <w:p w14:paraId="2FE41E5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был назначен день государственной регистрации заключения брака Прокофьева и </w:t>
      </w:r>
      <w:proofErr w:type="spellStart"/>
      <w:r>
        <w:rPr>
          <w:rFonts w:ascii="Times New Roman" w:eastAsia="Times New Roman" w:hAnsi="Times New Roman" w:cs="Times New Roman"/>
          <w:sz w:val="22"/>
          <w:szCs w:val="22"/>
        </w:rPr>
        <w:t>Вольской</w:t>
      </w:r>
      <w:proofErr w:type="spellEnd"/>
      <w:r>
        <w:rPr>
          <w:rFonts w:ascii="Times New Roman" w:eastAsia="Times New Roman" w:hAnsi="Times New Roman" w:cs="Times New Roman"/>
          <w:sz w:val="22"/>
          <w:szCs w:val="22"/>
        </w:rPr>
        <w:t xml:space="preserve">, которые подали в установленном порядке заявление о вступлении в брак. Через неделю в этот же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поступило заявление без подписи о том, что Прокофьев женат, брак между ним и гражданкой </w:t>
      </w:r>
      <w:r>
        <w:rPr>
          <w:rFonts w:ascii="Times New Roman" w:eastAsia="Times New Roman" w:hAnsi="Times New Roman" w:cs="Times New Roman"/>
          <w:sz w:val="22"/>
          <w:szCs w:val="22"/>
        </w:rPr>
        <w:lastRenderedPageBreak/>
        <w:t>Никитиной в 1992г. был зарегистрирован в г. Саратове и до сих пор не расторгнут. Это сообщение первоначально не было принято во внимание, как анонимное, и государственная регистрация заключения брака отложена не была. Однако</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 xml:space="preserve"> через некоторое время заведующий 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все-таки направил в соответствующий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г. Саратова запрос, по результатам которого выяснил, что изложенные в анонимном заявлении сведения соответствуют действительности. В связи с этим заведующий 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 своей инициативе провел дальнейшую проверку, в ходе которой Прокофьев пояснил, что он действительно состоял в браке с Никитиной, однако, затем этот брак </w:t>
      </w:r>
      <w:proofErr w:type="gramStart"/>
      <w:r>
        <w:rPr>
          <w:rFonts w:ascii="Times New Roman" w:eastAsia="Times New Roman" w:hAnsi="Times New Roman" w:cs="Times New Roman"/>
          <w:sz w:val="22"/>
          <w:szCs w:val="22"/>
        </w:rPr>
        <w:t>был</w:t>
      </w:r>
      <w:proofErr w:type="gramEnd"/>
      <w:r>
        <w:rPr>
          <w:rFonts w:ascii="Times New Roman" w:eastAsia="Times New Roman" w:hAnsi="Times New Roman" w:cs="Times New Roman"/>
          <w:sz w:val="22"/>
          <w:szCs w:val="22"/>
        </w:rPr>
        <w:t xml:space="preserve"> расторгнут решением суда, копия которого у него имеется. Посчитав дальнейшее оформление регистрации расторжения брака </w:t>
      </w:r>
      <w:proofErr w:type="gramStart"/>
      <w:r>
        <w:rPr>
          <w:rFonts w:ascii="Times New Roman" w:eastAsia="Times New Roman" w:hAnsi="Times New Roman" w:cs="Times New Roman"/>
          <w:sz w:val="22"/>
          <w:szCs w:val="22"/>
        </w:rPr>
        <w:t>ненужным</w:t>
      </w:r>
      <w:proofErr w:type="gramEnd"/>
      <w:r>
        <w:rPr>
          <w:rFonts w:ascii="Times New Roman" w:eastAsia="Times New Roman" w:hAnsi="Times New Roman" w:cs="Times New Roman"/>
          <w:sz w:val="22"/>
          <w:szCs w:val="22"/>
        </w:rPr>
        <w:t xml:space="preserve">, Прокофьев не обращался по этому поводу в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Не сделала этого и его бывшая жена. Через некоторое время, в связи с утратой паспорта, Прокофьеву по его просьбе и на основании представленного решения суда был выдан новый паспорт, в котором запись (штамп) о регистрации брака с Никитиной отсутствует. Поэтому Прокофьев считал, что брак между ним и Никитиной прекращен.</w:t>
      </w:r>
    </w:p>
    <w:p w14:paraId="5D6D00A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Посчитав объяснения Прокофьева и представленные им документы убедительными, заведующий 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принял решение о производстве государственной регистрации заключения брака с </w:t>
      </w:r>
      <w:proofErr w:type="spellStart"/>
      <w:r>
        <w:rPr>
          <w:rFonts w:ascii="Times New Roman" w:eastAsia="Times New Roman" w:hAnsi="Times New Roman" w:cs="Times New Roman"/>
          <w:sz w:val="22"/>
          <w:szCs w:val="22"/>
        </w:rPr>
        <w:t>Вольской</w:t>
      </w:r>
      <w:proofErr w:type="spellEnd"/>
      <w:r>
        <w:rPr>
          <w:rFonts w:ascii="Times New Roman" w:eastAsia="Times New Roman" w:hAnsi="Times New Roman" w:cs="Times New Roman"/>
          <w:sz w:val="22"/>
          <w:szCs w:val="22"/>
        </w:rPr>
        <w:t xml:space="preserve"> на общих основаниях</w:t>
      </w:r>
    </w:p>
    <w:p w14:paraId="39BDFCD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489985E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Какую ошибку допустил заведующий органом загса? </w:t>
      </w:r>
    </w:p>
    <w:p w14:paraId="44B2681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 следовало действовать при данных обстоятельствах? </w:t>
      </w:r>
    </w:p>
    <w:p w14:paraId="0B5072F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Каковы правовые основания проведения 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проверок с целью выявления препятствий к заключению брака? </w:t>
      </w:r>
    </w:p>
    <w:p w14:paraId="2857D03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момента брак Прокофьева и Никитиной считается прекращенным?</w:t>
      </w:r>
    </w:p>
    <w:p w14:paraId="4BDC91D2"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7D30113"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В соответствии с п. 2 ст. 25 Семейного кодекса РФ супруги не вправе вступить в новый брак до получения свидетельства о расторжении брака в органе записи актов гражданского состояния по месту жительства любого из них.</w:t>
      </w:r>
    </w:p>
    <w:p w14:paraId="24DD234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При данных обстоятельствах, Прокофьеву необходимо было сдать решение суда в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по месту жительства, получить свидетельство о расторжении брака, а после этого он мог вступить в брак с </w:t>
      </w:r>
      <w:proofErr w:type="spellStart"/>
      <w:r>
        <w:rPr>
          <w:rFonts w:ascii="Times New Roman" w:eastAsia="Times New Roman" w:hAnsi="Times New Roman" w:cs="Times New Roman"/>
          <w:sz w:val="22"/>
          <w:szCs w:val="22"/>
        </w:rPr>
        <w:t>Вольской</w:t>
      </w:r>
      <w:proofErr w:type="spellEnd"/>
      <w:r>
        <w:rPr>
          <w:rFonts w:ascii="Times New Roman" w:eastAsia="Times New Roman" w:hAnsi="Times New Roman" w:cs="Times New Roman"/>
          <w:sz w:val="22"/>
          <w:szCs w:val="22"/>
        </w:rPr>
        <w:t xml:space="preserve"> на законных основаниях.</w:t>
      </w:r>
    </w:p>
    <w:p w14:paraId="529FFBF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3. Правовых оснований для проведения проверки у органа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не было.</w:t>
      </w:r>
    </w:p>
    <w:p w14:paraId="5E91248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Брак Прокофьева и Никитиной считается прекращенным со дня вступления решения суда в законную силу (п. 1 ст. 25 Семейного кодекса РФ).</w:t>
      </w:r>
    </w:p>
    <w:p w14:paraId="0132BF3D"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№12.</w:t>
      </w:r>
    </w:p>
    <w:p w14:paraId="12DF2E2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Супруги Селезневы, имеющие троих несовершеннолетних детей, решили расторгнуть брак, о чем Селезнев подал соответствующее заявление в суд. В связи с большой загруженностью судей дело длительное время первоначально не назначалось к слушанию, а затем несколько раз по различным причинам откладывалось. Тогда Селезневы, спустя четыре месяца после подачи искового заявления о расторжении брака, оформили нотариально заверенные заявления, в которых выражали согласие на расторжение брака и просили суд рассмотреть дело в их отсутствие. На основании этих заявлений суд через месяц рассмотрел дело в их отсутствие и вынес решение о расторжении брака Селезневых.</w:t>
      </w:r>
    </w:p>
    <w:p w14:paraId="16F9467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Что Вы можете пояснить по поводу решения суда?</w:t>
      </w:r>
    </w:p>
    <w:p w14:paraId="7411E59D"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DA2A31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Согласно ст. 23 Семейного кодекса РФ расторжение брака при наличии взаимного согласия между супругами имеющих общих несовершеннолетних детей производится судом не ранее истечения месяца со дня подачи супругами заявления о расторжении брака. Таким образом, суд нарушил срок рассмотрения и разрешения данного дела. В соответствии с п. 5 ст. 167 Гражданско-процессуального кодекса РФ, стороны вправе просить суд о рассмотрении дела в их отсутствии, поэтому рассмотрение судом дела при отсутствии супругов Селезневых является правомерным.</w:t>
      </w:r>
    </w:p>
    <w:p w14:paraId="1356C27B"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№13.</w:t>
      </w:r>
    </w:p>
    <w:p w14:paraId="026FB38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В марте 1996 года брак между супругами Гончаровыми </w:t>
      </w:r>
      <w:proofErr w:type="gramStart"/>
      <w:r>
        <w:rPr>
          <w:rFonts w:ascii="Times New Roman" w:eastAsia="Times New Roman" w:hAnsi="Times New Roman" w:cs="Times New Roman"/>
          <w:sz w:val="22"/>
          <w:szCs w:val="22"/>
        </w:rPr>
        <w:t>был</w:t>
      </w:r>
      <w:proofErr w:type="gramEnd"/>
      <w:r>
        <w:rPr>
          <w:rFonts w:ascii="Times New Roman" w:eastAsia="Times New Roman" w:hAnsi="Times New Roman" w:cs="Times New Roman"/>
          <w:sz w:val="22"/>
          <w:szCs w:val="22"/>
        </w:rPr>
        <w:t xml:space="preserve"> расторгнут в судебном порядке. Сразу после этого Гончаров подал заявление в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о вступлении в новый брак с Гражданкой Пименовой. </w:t>
      </w:r>
      <w:r>
        <w:rPr>
          <w:rFonts w:ascii="Times New Roman" w:eastAsia="Times New Roman" w:hAnsi="Times New Roman" w:cs="Times New Roman"/>
          <w:sz w:val="22"/>
          <w:szCs w:val="22"/>
        </w:rPr>
        <w:lastRenderedPageBreak/>
        <w:t xml:space="preserve">Вступившее в законную силу решение суда о расторжении брака было представлено Гончаровым в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что было расценено должностными лицами органа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в качестве достаточного доказательства, подтверждающего прекращение предыдущего брака Гончарова. В апреле 1996 года органом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был зарегистрирован брак между Гончаровым и Пименовой.</w:t>
      </w:r>
    </w:p>
    <w:p w14:paraId="12477A38"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Бывшая супруга Гончарова подала в суд иск о признании брака между Гончаровым и Пименовой недействительным. В обоснование своих требований она сослалась на то, что Гончаровым не было получено свидетельства о расторжении брака.</w:t>
      </w:r>
    </w:p>
    <w:p w14:paraId="5B287BF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3B2826A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Какое решение должен принять суд по иску Гончаровой? </w:t>
      </w:r>
    </w:p>
    <w:p w14:paraId="0E603E9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Когда прекращается брак, расторгнутый в суде? </w:t>
      </w:r>
    </w:p>
    <w:p w14:paraId="1D4E2A3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Подлежит в таких случаях расторжение брака государственной регистрации? </w:t>
      </w:r>
    </w:p>
    <w:p w14:paraId="5AB5F6B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С какого времени применяются положения ст.25 СК о моменте прекращения брака при его расторжении в судебном порядке? </w:t>
      </w:r>
    </w:p>
    <w:p w14:paraId="11C5AA10"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Обязательно ли для вступления в новый брак получение свидетельства о расторжении предыдущего брака?</w:t>
      </w:r>
    </w:p>
    <w:p w14:paraId="6719DF68"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669C907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Оснований для признания брака недействительным, предусмотренных ст. 27 Семейного кодекса РФ нет, поэтому иск Гончаровой следует оставить без удовлетворения, обязав при этом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выдать Гончарову свидетельство о расторжении брака между ним и его бывшей супругой.</w:t>
      </w:r>
    </w:p>
    <w:p w14:paraId="1F5E1BF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Брак, расторгаемый в суде, прекращается со дня вступления решения суда в законную силу (п. 1 ст. 25 Семейного кодекса РФ).</w:t>
      </w:r>
    </w:p>
    <w:p w14:paraId="78638F3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 Расторжение брака в суде подлежит государственной регистрации в порядке, установленном для государственной регистрации актов гражданского состояния (п. 2 ст. 25 Семейного кодекса РФ).</w:t>
      </w:r>
    </w:p>
    <w:p w14:paraId="1E79616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 Положения ст. 25 Семейного кодекса РФ применяются со дня вступления судебного решения в силу.</w:t>
      </w:r>
    </w:p>
    <w:p w14:paraId="319AB085"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5. Супруги не вправе ступить </w:t>
      </w:r>
      <w:proofErr w:type="gramStart"/>
      <w:r>
        <w:rPr>
          <w:rFonts w:ascii="Times New Roman" w:eastAsia="Times New Roman" w:hAnsi="Times New Roman" w:cs="Times New Roman"/>
          <w:sz w:val="22"/>
          <w:szCs w:val="22"/>
        </w:rPr>
        <w:t>в новый брак до получения свидетельства о расторжении брака в органе записи актов гражданского состояния по месту</w:t>
      </w:r>
      <w:proofErr w:type="gramEnd"/>
      <w:r>
        <w:rPr>
          <w:rFonts w:ascii="Times New Roman" w:eastAsia="Times New Roman" w:hAnsi="Times New Roman" w:cs="Times New Roman"/>
          <w:sz w:val="22"/>
          <w:szCs w:val="22"/>
        </w:rPr>
        <w:t xml:space="preserve"> жительства любого из них (п.2 ст.25 Семейного кодекса РФ).</w:t>
      </w:r>
    </w:p>
    <w:p w14:paraId="16729AB6"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14.</w:t>
      </w:r>
    </w:p>
    <w:p w14:paraId="45A5FB0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В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обратились с заявлением о расторжении брака супруги Вакуленко, имеющие совершеннолетних детей. Совместно нажитое имущество ими было разделено по взаимному согласию. Однако</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 xml:space="preserve"> в органе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супругам в регистрации развода было отказано, т.к., по мнению работников органа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они не представили достаточно веских доказательств невозможности сохранения семьи.</w:t>
      </w:r>
    </w:p>
    <w:p w14:paraId="0B9C1D4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7F1AF4B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Вправе ли был орган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отказать супругам Вакуленко в регистрации развода?</w:t>
      </w:r>
    </w:p>
    <w:p w14:paraId="482A1F57"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Куда могут быть обжалованы действия должностных лиц органа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w:t>
      </w:r>
    </w:p>
    <w:p w14:paraId="13011BF5"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2C9A473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Нет, так как на основании п. 1 ст. 19 Семейного кодекса РФ при взаимном согласии на расторжении брака супругов, не имеющих общих несовершеннолетних детей, расторжение брака производится в органах записи актов гражданского состояния, при этом в данном случае в законе нет оговорки о том, что супругам необходимо предоставлять мотивы развода.</w:t>
      </w:r>
    </w:p>
    <w:p w14:paraId="35A9FDB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Действия должностных лиц органа </w:t>
      </w:r>
      <w:proofErr w:type="spellStart"/>
      <w:r>
        <w:rPr>
          <w:rFonts w:ascii="Times New Roman" w:eastAsia="Times New Roman" w:hAnsi="Times New Roman" w:cs="Times New Roman"/>
          <w:sz w:val="22"/>
          <w:szCs w:val="22"/>
        </w:rPr>
        <w:t>ЗАГСа</w:t>
      </w:r>
      <w:proofErr w:type="spellEnd"/>
      <w:r>
        <w:rPr>
          <w:rFonts w:ascii="Times New Roman" w:eastAsia="Times New Roman" w:hAnsi="Times New Roman" w:cs="Times New Roman"/>
          <w:sz w:val="22"/>
          <w:szCs w:val="22"/>
        </w:rPr>
        <w:t xml:space="preserve"> могут быть обжалованы в суд (ст. ст. 18, 46 Конституции РФ, ст. 8 Семейного кодекса РФ).</w:t>
      </w:r>
    </w:p>
    <w:p w14:paraId="55762F70"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15.</w:t>
      </w:r>
    </w:p>
    <w:p w14:paraId="3206C81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Гражданка Рагозина обратилась в суд с иском к гражданину Рагозину о разводе и разделе общего имущества. Рассматривая спор об имуществе, суд установил, что на имя Рагозина в Сбербанке есть вклад в сумме 24 260 руб. Поскольку Рагозина в исковом заявлении не просила разделить этот вклад, суд в решении о расторжении брака и разделе имущества судьбу вклада не определил.</w:t>
      </w:r>
    </w:p>
    <w:p w14:paraId="4937ADA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Дайте правовую оценку решения суда в части раздела имущества. Поясните, может ли суд разделить вклад на имя Рагозина между ним и Рагозиной, если в судебном заседании Рагозин докажет, что в сумму вклада вошли деньги, вырученные от продажи коллекции марок, принадлежащей ответчику до брака с истицей.</w:t>
      </w:r>
    </w:p>
    <w:p w14:paraId="780D53C0"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lastRenderedPageBreak/>
        <w:t>Ответ:</w:t>
      </w:r>
    </w:p>
    <w:p w14:paraId="3252F186"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 Согласно п. 2 ст. 34 Семейного кодекса РФ, общим имуществом супругов является также вклады. Согласно п.1 ст. 39 при разделе общего имущества супругов и определении долей в этом имуществе доли супругов признаются равными, если иное не предусмотрено договором между супругами. Таким образом, суд принял решение необоснованно, так как при разделе имущества он должен был учесть и вклад Рогозина.</w:t>
      </w:r>
    </w:p>
    <w:p w14:paraId="3308766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В случае если Рагозин докажет, что в сумму вклада вошли деньги, вырученные от продажи коллекции марок, принадлежащей ему до брака, то указанную сумму следует считать его собственностью (п. 1 ст. 36 Семейного кодекса РФ).</w:t>
      </w:r>
    </w:p>
    <w:p w14:paraId="66B3F7C8"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16.</w:t>
      </w:r>
    </w:p>
    <w:p w14:paraId="213598B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Е.Н.Хинкин</w:t>
      </w:r>
      <w:proofErr w:type="spellEnd"/>
      <w:r>
        <w:rPr>
          <w:rFonts w:ascii="Times New Roman" w:eastAsia="Times New Roman" w:hAnsi="Times New Roman" w:cs="Times New Roman"/>
          <w:sz w:val="22"/>
          <w:szCs w:val="22"/>
        </w:rPr>
        <w:t xml:space="preserve"> возбудил дело о расторжении брака с женой, ссылаясь на то, что давно ее не любит и у него связь с другой женщиной. М.И. </w:t>
      </w:r>
      <w:proofErr w:type="spellStart"/>
      <w:r>
        <w:rPr>
          <w:rFonts w:ascii="Times New Roman" w:eastAsia="Times New Roman" w:hAnsi="Times New Roman" w:cs="Times New Roman"/>
          <w:sz w:val="22"/>
          <w:szCs w:val="22"/>
        </w:rPr>
        <w:t>Хинкина</w:t>
      </w:r>
      <w:proofErr w:type="spellEnd"/>
      <w:r>
        <w:rPr>
          <w:rFonts w:ascii="Times New Roman" w:eastAsia="Times New Roman" w:hAnsi="Times New Roman" w:cs="Times New Roman"/>
          <w:sz w:val="22"/>
          <w:szCs w:val="22"/>
        </w:rPr>
        <w:t xml:space="preserve"> против расторжения брака не возражала, однако просила суд разделить совместно нажитое имущество и взыскать с истца алименты на содержание 8-летней дочери. Суд удовлетворил требование </w:t>
      </w:r>
      <w:proofErr w:type="spellStart"/>
      <w:r>
        <w:rPr>
          <w:rFonts w:ascii="Times New Roman" w:eastAsia="Times New Roman" w:hAnsi="Times New Roman" w:cs="Times New Roman"/>
          <w:sz w:val="22"/>
          <w:szCs w:val="22"/>
        </w:rPr>
        <w:t>Хинкиной</w:t>
      </w:r>
      <w:proofErr w:type="spellEnd"/>
      <w:r>
        <w:rPr>
          <w:rFonts w:ascii="Times New Roman" w:eastAsia="Times New Roman" w:hAnsi="Times New Roman" w:cs="Times New Roman"/>
          <w:sz w:val="22"/>
          <w:szCs w:val="22"/>
        </w:rPr>
        <w:t xml:space="preserve"> о взыскании алиментов на дочь. В части раздела имущества суд оставил иск без рассмотрения, пояснив, что, поскольку требуется специальная оценка совместно нажитого имущества с привлечением эксперто</w:t>
      </w:r>
      <w:proofErr w:type="gramStart"/>
      <w:r>
        <w:rPr>
          <w:rFonts w:ascii="Times New Roman" w:eastAsia="Times New Roman" w:hAnsi="Times New Roman" w:cs="Times New Roman"/>
          <w:sz w:val="22"/>
          <w:szCs w:val="22"/>
        </w:rPr>
        <w:t>в-</w:t>
      </w:r>
      <w:proofErr w:type="gramEnd"/>
      <w:r>
        <w:rPr>
          <w:rFonts w:ascii="Times New Roman" w:eastAsia="Times New Roman" w:hAnsi="Times New Roman" w:cs="Times New Roman"/>
          <w:sz w:val="22"/>
          <w:szCs w:val="22"/>
        </w:rPr>
        <w:t xml:space="preserve"> товароведов, это исковое требование лучше рассмотреть в отдельном производстве.</w:t>
      </w:r>
    </w:p>
    <w:p w14:paraId="20313F6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1C5A743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Дайте правовую оценку решению суда по встречному иску </w:t>
      </w:r>
      <w:proofErr w:type="spellStart"/>
      <w:r>
        <w:rPr>
          <w:rFonts w:ascii="Times New Roman" w:eastAsia="Times New Roman" w:hAnsi="Times New Roman" w:cs="Times New Roman"/>
          <w:sz w:val="22"/>
          <w:szCs w:val="22"/>
        </w:rPr>
        <w:t>Хинкиной</w:t>
      </w:r>
      <w:proofErr w:type="spellEnd"/>
      <w:r>
        <w:rPr>
          <w:rFonts w:ascii="Times New Roman" w:eastAsia="Times New Roman" w:hAnsi="Times New Roman" w:cs="Times New Roman"/>
          <w:sz w:val="22"/>
          <w:szCs w:val="22"/>
        </w:rPr>
        <w:t>. Какие споры между супругами подлежат разрешению одновременно с расторжением брака в бракоразводном процессе?</w:t>
      </w:r>
    </w:p>
    <w:p w14:paraId="5528357F"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02991DBC"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Иск был подан </w:t>
      </w:r>
      <w:proofErr w:type="spellStart"/>
      <w:r>
        <w:rPr>
          <w:rFonts w:ascii="Times New Roman" w:eastAsia="Times New Roman" w:hAnsi="Times New Roman" w:cs="Times New Roman"/>
          <w:sz w:val="22"/>
          <w:szCs w:val="22"/>
        </w:rPr>
        <w:t>Хинкиной</w:t>
      </w:r>
      <w:proofErr w:type="spellEnd"/>
      <w:r>
        <w:rPr>
          <w:rFonts w:ascii="Times New Roman" w:eastAsia="Times New Roman" w:hAnsi="Times New Roman" w:cs="Times New Roman"/>
          <w:sz w:val="22"/>
          <w:szCs w:val="22"/>
        </w:rPr>
        <w:t xml:space="preserve"> до принятия судом решения по заявлению </w:t>
      </w:r>
      <w:proofErr w:type="spellStart"/>
      <w:r>
        <w:rPr>
          <w:rFonts w:ascii="Times New Roman" w:eastAsia="Times New Roman" w:hAnsi="Times New Roman" w:cs="Times New Roman"/>
          <w:sz w:val="22"/>
          <w:szCs w:val="22"/>
        </w:rPr>
        <w:t>Хинкина</w:t>
      </w:r>
      <w:proofErr w:type="spellEnd"/>
      <w:r>
        <w:rPr>
          <w:rFonts w:ascii="Times New Roman" w:eastAsia="Times New Roman" w:hAnsi="Times New Roman" w:cs="Times New Roman"/>
          <w:sz w:val="22"/>
          <w:szCs w:val="22"/>
        </w:rPr>
        <w:t xml:space="preserve">, и из него усматривалось с кем из родителей останется дочь, отсюда решение суда о взыскании алиментов с </w:t>
      </w:r>
      <w:proofErr w:type="spellStart"/>
      <w:r>
        <w:rPr>
          <w:rFonts w:ascii="Times New Roman" w:eastAsia="Times New Roman" w:hAnsi="Times New Roman" w:cs="Times New Roman"/>
          <w:sz w:val="22"/>
          <w:szCs w:val="22"/>
        </w:rPr>
        <w:t>Хинкина</w:t>
      </w:r>
      <w:proofErr w:type="spellEnd"/>
      <w:r>
        <w:rPr>
          <w:rFonts w:ascii="Times New Roman" w:eastAsia="Times New Roman" w:hAnsi="Times New Roman" w:cs="Times New Roman"/>
          <w:sz w:val="22"/>
          <w:szCs w:val="22"/>
        </w:rPr>
        <w:t xml:space="preserve"> правомерно.</w:t>
      </w:r>
    </w:p>
    <w:p w14:paraId="47166B8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2. </w:t>
      </w:r>
      <w:proofErr w:type="gramStart"/>
      <w:r>
        <w:rPr>
          <w:rFonts w:ascii="Times New Roman" w:eastAsia="Times New Roman" w:hAnsi="Times New Roman" w:cs="Times New Roman"/>
          <w:sz w:val="22"/>
          <w:szCs w:val="22"/>
        </w:rPr>
        <w:t>Согласно п. 1 ст. 24 Семейного кодекса РФ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w:t>
      </w:r>
      <w:proofErr w:type="gramEnd"/>
    </w:p>
    <w:p w14:paraId="4228A0D2"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17.</w:t>
      </w:r>
    </w:p>
    <w:p w14:paraId="2BAE634B"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В июне 1997 года гражданка Золотова вступила в брак с гражданином Гордеевым, после чего супруги стали проживать совместно в приватизированной квартире Золотовой. Вместе с ними находились двое детей Золотовой от первого брака. Осенью 1998 года первый муж Золотовой, брак с которым </w:t>
      </w:r>
      <w:proofErr w:type="gramStart"/>
      <w:r>
        <w:rPr>
          <w:rFonts w:ascii="Times New Roman" w:eastAsia="Times New Roman" w:hAnsi="Times New Roman" w:cs="Times New Roman"/>
          <w:sz w:val="22"/>
          <w:szCs w:val="22"/>
        </w:rPr>
        <w:t>был</w:t>
      </w:r>
      <w:proofErr w:type="gramEnd"/>
      <w:r>
        <w:rPr>
          <w:rFonts w:ascii="Times New Roman" w:eastAsia="Times New Roman" w:hAnsi="Times New Roman" w:cs="Times New Roman"/>
          <w:sz w:val="22"/>
          <w:szCs w:val="22"/>
        </w:rPr>
        <w:t xml:space="preserve"> расторгнут в 1995году в установленном законом порядке, сообщил ей о том, что Гордеев в течение двух последних лет является носителем ВИЧ-инфекции, но скрывает это обстоятельство от всех, занимаясь анонимным лечением. В этой связи Золотов выразил обеспокоенность за состояние здоровья своих детей и предложил бывшей жене организовать проведение медицинского обследования Гордеева.</w:t>
      </w:r>
    </w:p>
    <w:p w14:paraId="5C240744"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Золотова согласилась с данным предложением, но в связи с некомпетентностью в указанном вопросе обратилась за помощью к адвокату. При этом она высказала намерение расторгнуть брак с Гордеевым в случае подтверждения достоверности информации первого мужа.</w:t>
      </w:r>
    </w:p>
    <w:p w14:paraId="6D379F6E"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Ответьте на следующие вопросы:</w:t>
      </w:r>
    </w:p>
    <w:p w14:paraId="09EC361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Что может порекомендовать Золотовой в этой ситуации адвокат? Возможно ли при изложенных обстоятельствах признание брака Золотовой с Гордеевым недействительным?</w:t>
      </w:r>
    </w:p>
    <w:p w14:paraId="45E42FBA"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E07D9D2"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 Адвокат может </w:t>
      </w:r>
      <w:proofErr w:type="gramStart"/>
      <w:r>
        <w:rPr>
          <w:rFonts w:ascii="Times New Roman" w:eastAsia="Times New Roman" w:hAnsi="Times New Roman" w:cs="Times New Roman"/>
          <w:sz w:val="22"/>
          <w:szCs w:val="22"/>
        </w:rPr>
        <w:t>порекомендовать Золотовой провести</w:t>
      </w:r>
      <w:proofErr w:type="gramEnd"/>
      <w:r>
        <w:rPr>
          <w:rFonts w:ascii="Times New Roman" w:eastAsia="Times New Roman" w:hAnsi="Times New Roman" w:cs="Times New Roman"/>
          <w:sz w:val="22"/>
          <w:szCs w:val="22"/>
        </w:rPr>
        <w:t xml:space="preserve"> медицинское обследование Гордеева. Если </w:t>
      </w:r>
      <w:proofErr w:type="gramStart"/>
      <w:r>
        <w:rPr>
          <w:rFonts w:ascii="Times New Roman" w:eastAsia="Times New Roman" w:hAnsi="Times New Roman" w:cs="Times New Roman"/>
          <w:sz w:val="22"/>
          <w:szCs w:val="22"/>
        </w:rPr>
        <w:t>последний</w:t>
      </w:r>
      <w:proofErr w:type="gramEnd"/>
      <w:r>
        <w:rPr>
          <w:rFonts w:ascii="Times New Roman" w:eastAsia="Times New Roman" w:hAnsi="Times New Roman" w:cs="Times New Roman"/>
          <w:sz w:val="22"/>
          <w:szCs w:val="22"/>
        </w:rPr>
        <w:t xml:space="preserve"> откажется от прохождения медосмотра, то Золотова может оспорить это в суде</w:t>
      </w:r>
    </w:p>
    <w:p w14:paraId="6E3C32AA"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 Одним из оснований признания брака недействительным служит нарушение условий его заключения. Так, согласно п. 3 ст. 15 Семейного кодекса РФ, если одно из лиц, вступающих в брак, скрыло от другого наличие венерической болезни или ВИЧ-инфекции, последний вправе обратиться в суд с требованием о признании брака недействительным. Таким образом, если будет установлено, что до заключения брака Гордеев являлся носителем ВИЧ-инфекции и скрыл данное обстоятельство от будущей супруги, суд на основании ст. 27 Семейного кодекса РФ признает такой брак недействительным</w:t>
      </w:r>
    </w:p>
    <w:p w14:paraId="16709ABF" w14:textId="77777777" w:rsidR="00882C7C" w:rsidRDefault="00882C7C" w:rsidP="00882C7C">
      <w:pPr>
        <w:tabs>
          <w:tab w:val="left" w:pos="9639"/>
        </w:tabs>
        <w:spacing w:line="276" w:lineRule="auto"/>
        <w:ind w:firstLine="35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Задача № 18.</w:t>
      </w:r>
    </w:p>
    <w:p w14:paraId="78ED55F1"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Гражданин Коренев подал в суд заявление о расторжении брака с гражданкой Ипатовой, указав, что через месяц после вступления в брак их супружеские отношения фактически прекратились. Ипатова родила сына, который не прожил и 3-х месяцев.</w:t>
      </w:r>
    </w:p>
    <w:p w14:paraId="4407067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Судья выяснил, что Ипатова на расторжение </w:t>
      </w:r>
      <w:proofErr w:type="gramStart"/>
      <w:r>
        <w:rPr>
          <w:rFonts w:ascii="Times New Roman" w:eastAsia="Times New Roman" w:hAnsi="Times New Roman" w:cs="Times New Roman"/>
          <w:sz w:val="22"/>
          <w:szCs w:val="22"/>
        </w:rPr>
        <w:t>брака согласия</w:t>
      </w:r>
      <w:proofErr w:type="gramEnd"/>
      <w:r>
        <w:rPr>
          <w:rFonts w:ascii="Times New Roman" w:eastAsia="Times New Roman" w:hAnsi="Times New Roman" w:cs="Times New Roman"/>
          <w:sz w:val="22"/>
          <w:szCs w:val="22"/>
        </w:rPr>
        <w:t xml:space="preserve"> не дает, отказал Кореневу в приеме искового заявления и предложил вновь обратиться в суд через 10 месяцев.</w:t>
      </w:r>
    </w:p>
    <w:p w14:paraId="5C90169D"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Правильно ли поступил судья? При ответе сошлитесь на конкретную норму СК.</w:t>
      </w:r>
    </w:p>
    <w:p w14:paraId="1EC069E4" w14:textId="77777777" w:rsidR="00882C7C" w:rsidRDefault="00882C7C" w:rsidP="00882C7C">
      <w:pPr>
        <w:tabs>
          <w:tab w:val="left" w:pos="9639"/>
        </w:tabs>
        <w:spacing w:line="276" w:lineRule="auto"/>
        <w:ind w:firstLine="357"/>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Ответ:</w:t>
      </w:r>
    </w:p>
    <w:p w14:paraId="56AB1609" w14:textId="77777777" w:rsidR="00882C7C" w:rsidRDefault="00882C7C" w:rsidP="00882C7C">
      <w:pPr>
        <w:tabs>
          <w:tab w:val="left" w:pos="9639"/>
        </w:tabs>
        <w:spacing w:line="276" w:lineRule="auto"/>
        <w:ind w:firstLine="35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Согласно п. 2 ст. 22 Семейного кодекса РФ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 Таким образом, судья превысил свои </w:t>
      </w:r>
      <w:proofErr w:type="gramStart"/>
      <w:r>
        <w:rPr>
          <w:rFonts w:ascii="Times New Roman" w:eastAsia="Times New Roman" w:hAnsi="Times New Roman" w:cs="Times New Roman"/>
          <w:sz w:val="22"/>
          <w:szCs w:val="22"/>
        </w:rPr>
        <w:t>полномочия</w:t>
      </w:r>
      <w:proofErr w:type="gramEnd"/>
      <w:r>
        <w:rPr>
          <w:rFonts w:ascii="Times New Roman" w:eastAsia="Times New Roman" w:hAnsi="Times New Roman" w:cs="Times New Roman"/>
          <w:sz w:val="22"/>
          <w:szCs w:val="22"/>
        </w:rPr>
        <w:t xml:space="preserve"> продлив срок для примирения супругов до 10 месяцев.</w:t>
      </w:r>
    </w:p>
    <w:p w14:paraId="3F04DB71" w14:textId="77777777" w:rsidR="00235A7D" w:rsidRDefault="00235A7D">
      <w:pPr>
        <w:rPr>
          <w:sz w:val="2"/>
          <w:szCs w:val="2"/>
        </w:rPr>
        <w:sectPr w:rsidR="00235A7D" w:rsidSect="00635A56">
          <w:pgSz w:w="11909" w:h="16840"/>
          <w:pgMar w:top="1134" w:right="1134" w:bottom="1134" w:left="567" w:header="0" w:footer="6" w:gutter="0"/>
          <w:cols w:space="720"/>
          <w:noEndnote/>
          <w:docGrid w:linePitch="360"/>
        </w:sectPr>
      </w:pPr>
    </w:p>
    <w:p w14:paraId="70064CA4" w14:textId="77777777" w:rsidR="00235A7D" w:rsidRDefault="008156BF" w:rsidP="00882C7C">
      <w:pPr>
        <w:pStyle w:val="20"/>
        <w:framePr w:w="9821" w:h="3551" w:hRule="exact" w:wrap="none" w:vAnchor="page" w:hAnchor="page" w:x="1429" w:y="11504"/>
        <w:numPr>
          <w:ilvl w:val="0"/>
          <w:numId w:val="2"/>
        </w:numPr>
        <w:shd w:val="clear" w:color="auto" w:fill="auto"/>
        <w:tabs>
          <w:tab w:val="left" w:pos="347"/>
        </w:tabs>
        <w:spacing w:line="317" w:lineRule="exact"/>
        <w:ind w:firstLine="0"/>
        <w:jc w:val="both"/>
      </w:pPr>
      <w:r>
        <w:lastRenderedPageBreak/>
        <w:t>Какие из перечисленных нормативных актов являются источниками трудового права ...</w:t>
      </w:r>
    </w:p>
    <w:p w14:paraId="3CB73567" w14:textId="77777777" w:rsidR="00235A7D" w:rsidRDefault="008156BF" w:rsidP="00882C7C">
      <w:pPr>
        <w:pStyle w:val="20"/>
        <w:framePr w:w="9821" w:h="3551" w:hRule="exact" w:wrap="none" w:vAnchor="page" w:hAnchor="page" w:x="1429" w:y="11504"/>
        <w:numPr>
          <w:ilvl w:val="0"/>
          <w:numId w:val="2"/>
        </w:numPr>
        <w:shd w:val="clear" w:color="auto" w:fill="auto"/>
        <w:tabs>
          <w:tab w:val="left" w:pos="349"/>
        </w:tabs>
        <w:spacing w:line="317" w:lineRule="exact"/>
        <w:ind w:firstLine="0"/>
        <w:jc w:val="both"/>
      </w:pPr>
      <w:r>
        <w:t>К региональным нормативным актам в сфере труда относятся ...</w:t>
      </w:r>
    </w:p>
    <w:p w14:paraId="5B8873C7"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 локальным нормативным актам в сфере труда относятся ...</w:t>
      </w:r>
    </w:p>
    <w:p w14:paraId="1CCE7E73"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left="420" w:hanging="420"/>
        <w:jc w:val="left"/>
      </w:pPr>
      <w:r>
        <w:t xml:space="preserve">Нормативно-правовые акты министерств и ведомств вступают в силу по </w:t>
      </w:r>
      <w:proofErr w:type="spellStart"/>
      <w:r>
        <w:rPr>
          <w:rStyle w:val="21pt"/>
        </w:rPr>
        <w:t>истечении</w:t>
      </w:r>
      <w:proofErr w:type="gramStart"/>
      <w:r>
        <w:rPr>
          <w:rStyle w:val="21pt"/>
        </w:rPr>
        <w:t>..</w:t>
      </w:r>
      <w:proofErr w:type="gramEnd"/>
      <w:r>
        <w:rPr>
          <w:rStyle w:val="21pt"/>
        </w:rPr>
        <w:t>дней</w:t>
      </w:r>
      <w:proofErr w:type="spellEnd"/>
      <w:r>
        <w:t xml:space="preserve"> с момента официального опубликования.</w:t>
      </w:r>
    </w:p>
    <w:p w14:paraId="38D5BD7F"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 w:val="left" w:leader="dot" w:pos="6096"/>
        </w:tabs>
        <w:spacing w:line="317" w:lineRule="exact"/>
        <w:ind w:firstLine="0"/>
        <w:jc w:val="both"/>
      </w:pPr>
      <w:r>
        <w:t>Федеральные законы вступают в силу по истечении</w:t>
      </w:r>
      <w:r>
        <w:tab/>
        <w:t>дней с момента официального</w:t>
      </w:r>
    </w:p>
    <w:p w14:paraId="7AD3820E" w14:textId="77777777" w:rsidR="00235A7D" w:rsidRDefault="008156BF">
      <w:pPr>
        <w:pStyle w:val="20"/>
        <w:framePr w:w="9821" w:h="3551" w:hRule="exact" w:wrap="none" w:vAnchor="page" w:hAnchor="page" w:x="1429" w:y="11504"/>
        <w:shd w:val="clear" w:color="auto" w:fill="auto"/>
        <w:spacing w:line="317" w:lineRule="exact"/>
        <w:ind w:left="420" w:firstLine="0"/>
        <w:jc w:val="left"/>
      </w:pPr>
      <w:r>
        <w:t>опубликования.</w:t>
      </w:r>
    </w:p>
    <w:p w14:paraId="1F3159E2"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 субъектам трудового права относятся ...</w:t>
      </w:r>
    </w:p>
    <w:p w14:paraId="43520440"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firstLine="0"/>
        <w:jc w:val="both"/>
      </w:pPr>
      <w:r>
        <w:t>Какие из перечисленных лиц являются субъектами трудового права ...</w:t>
      </w:r>
    </w:p>
    <w:p w14:paraId="3C79DA3A" w14:textId="77777777" w:rsidR="00235A7D" w:rsidRDefault="008156BF" w:rsidP="00882C7C">
      <w:pPr>
        <w:pStyle w:val="20"/>
        <w:framePr w:w="9821" w:h="3551" w:hRule="exact" w:wrap="none" w:vAnchor="page" w:hAnchor="page" w:x="1429" w:y="11504"/>
        <w:numPr>
          <w:ilvl w:val="0"/>
          <w:numId w:val="2"/>
        </w:numPr>
        <w:shd w:val="clear" w:color="auto" w:fill="auto"/>
        <w:tabs>
          <w:tab w:val="left" w:pos="450"/>
        </w:tabs>
        <w:spacing w:line="317" w:lineRule="exact"/>
        <w:ind w:left="420" w:hanging="420"/>
        <w:jc w:val="left"/>
      </w:pPr>
      <w:r>
        <w:t xml:space="preserve">При </w:t>
      </w:r>
      <w:proofErr w:type="gramStart"/>
      <w:r>
        <w:t>наличии</w:t>
      </w:r>
      <w:proofErr w:type="gramEnd"/>
      <w:r>
        <w:t xml:space="preserve"> каких условий допускается заключение трудового договора с лицами, достигшими возраста 15 лет ...</w:t>
      </w:r>
    </w:p>
    <w:p w14:paraId="29B5A7C8" w14:textId="77777777" w:rsidR="00235A7D" w:rsidRDefault="008156BF">
      <w:pPr>
        <w:pStyle w:val="a7"/>
        <w:framePr w:wrap="none" w:vAnchor="page" w:hAnchor="page" w:x="6238" w:y="15598"/>
        <w:shd w:val="clear" w:color="auto" w:fill="auto"/>
        <w:spacing w:line="220" w:lineRule="exact"/>
      </w:pPr>
      <w:r>
        <w:t>7</w:t>
      </w:r>
    </w:p>
    <w:p w14:paraId="269D0B3B" w14:textId="77777777" w:rsidR="00235A7D" w:rsidRDefault="00235A7D" w:rsidP="00CC1DB6">
      <w:pPr>
        <w:rPr>
          <w:sz w:val="2"/>
          <w:szCs w:val="2"/>
        </w:rPr>
      </w:pPr>
    </w:p>
    <w:sectPr w:rsidR="00235A7D" w:rsidSect="00CC1DB6">
      <w:pgSz w:w="11909" w:h="16840"/>
      <w:pgMar w:top="1134" w:right="1134"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C64AE" w14:textId="77777777" w:rsidR="00DD163A" w:rsidRDefault="00DD163A">
      <w:r>
        <w:separator/>
      </w:r>
    </w:p>
  </w:endnote>
  <w:endnote w:type="continuationSeparator" w:id="0">
    <w:p w14:paraId="6766F372" w14:textId="77777777" w:rsidR="00DD163A" w:rsidRDefault="00DD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B5102" w14:textId="77777777" w:rsidR="00DD163A" w:rsidRDefault="00DD163A"/>
  </w:footnote>
  <w:footnote w:type="continuationSeparator" w:id="0">
    <w:p w14:paraId="39DAB537" w14:textId="77777777" w:rsidR="00DD163A" w:rsidRDefault="00DD163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hybridMultilevel"/>
    <w:tmpl w:val="41A7C4C8"/>
    <w:lvl w:ilvl="0" w:tplc="FFFFFFFF">
      <w:start w:val="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10"/>
    <w:multiLevelType w:val="hybridMultilevel"/>
    <w:tmpl w:val="4E6AFB66"/>
    <w:lvl w:ilvl="0" w:tplc="FFFFFFFF">
      <w:start w:val="61"/>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11"/>
    <w:multiLevelType w:val="hybridMultilevel"/>
    <w:tmpl w:val="25E45D32"/>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5315F38"/>
    <w:multiLevelType w:val="hybridMultilevel"/>
    <w:tmpl w:val="44C2177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53E3D7B"/>
    <w:multiLevelType w:val="hybridMultilevel"/>
    <w:tmpl w:val="A8FEB0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44452E"/>
    <w:multiLevelType w:val="hybridMultilevel"/>
    <w:tmpl w:val="5AF04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F8E71BF"/>
    <w:multiLevelType w:val="hybridMultilevel"/>
    <w:tmpl w:val="E99A66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F9B61FC"/>
    <w:multiLevelType w:val="hybridMultilevel"/>
    <w:tmpl w:val="87BA6F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FF5F68"/>
    <w:multiLevelType w:val="hybridMultilevel"/>
    <w:tmpl w:val="F29AC608"/>
    <w:lvl w:ilvl="0" w:tplc="5A9A5890">
      <w:start w:val="1"/>
      <w:numFmt w:val="russianUpper"/>
      <w:lvlText w:val="%1."/>
      <w:lvlJc w:val="left"/>
      <w:pPr>
        <w:tabs>
          <w:tab w:val="num" w:pos="2520"/>
        </w:tabs>
        <w:ind w:left="2520" w:hanging="1811"/>
      </w:pPr>
    </w:lvl>
    <w:lvl w:ilvl="1" w:tplc="A7F868A4">
      <w:start w:val="1"/>
      <w:numFmt w:val="upperLetter"/>
      <w:lvlText w:val="%2)"/>
      <w:lvlJc w:val="left"/>
      <w:pPr>
        <w:tabs>
          <w:tab w:val="num" w:pos="2490"/>
        </w:tabs>
        <w:ind w:left="2490" w:hanging="1410"/>
      </w:pPr>
      <w:rPr>
        <w:color w:val="000000"/>
        <w:sz w:val="22"/>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7FD09C0"/>
    <w:multiLevelType w:val="hybridMultilevel"/>
    <w:tmpl w:val="99C49FCC"/>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82A411C"/>
    <w:multiLevelType w:val="singleLevel"/>
    <w:tmpl w:val="296C7536"/>
    <w:lvl w:ilvl="0">
      <w:start w:val="1"/>
      <w:numFmt w:val="upperLetter"/>
      <w:lvlText w:val="%1)"/>
      <w:legacy w:legacy="1" w:legacySpace="0" w:legacyIndent="279"/>
      <w:lvlJc w:val="left"/>
      <w:pPr>
        <w:ind w:left="0" w:firstLine="0"/>
      </w:pPr>
      <w:rPr>
        <w:rFonts w:ascii="Times New Roman" w:hAnsi="Times New Roman" w:cs="Times New Roman" w:hint="default"/>
      </w:rPr>
    </w:lvl>
  </w:abstractNum>
  <w:abstractNum w:abstractNumId="11">
    <w:nsid w:val="188B35E9"/>
    <w:multiLevelType w:val="hybridMultilevel"/>
    <w:tmpl w:val="DDF0DB4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99759BF"/>
    <w:multiLevelType w:val="hybridMultilevel"/>
    <w:tmpl w:val="7902E3D2"/>
    <w:lvl w:ilvl="0" w:tplc="7FB611CC">
      <w:start w:val="1"/>
      <w:numFmt w:val="russianUpper"/>
      <w:lvlText w:val="%1."/>
      <w:lvlJc w:val="center"/>
      <w:pPr>
        <w:tabs>
          <w:tab w:val="num" w:pos="567"/>
        </w:tabs>
        <w:ind w:left="567" w:hanging="279"/>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BE30599"/>
    <w:multiLevelType w:val="hybridMultilevel"/>
    <w:tmpl w:val="C9B82086"/>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4">
    <w:nsid w:val="1C5406F3"/>
    <w:multiLevelType w:val="multilevel"/>
    <w:tmpl w:val="6D0A9D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5D470D"/>
    <w:multiLevelType w:val="hybridMultilevel"/>
    <w:tmpl w:val="FD4613A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1DDF2591"/>
    <w:multiLevelType w:val="hybridMultilevel"/>
    <w:tmpl w:val="CFB6386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037207A"/>
    <w:multiLevelType w:val="hybridMultilevel"/>
    <w:tmpl w:val="1CE4A810"/>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1277CF1"/>
    <w:multiLevelType w:val="hybridMultilevel"/>
    <w:tmpl w:val="158AB6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2892C9F"/>
    <w:multiLevelType w:val="hybridMultilevel"/>
    <w:tmpl w:val="2B98A9A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71920A8"/>
    <w:multiLevelType w:val="hybridMultilevel"/>
    <w:tmpl w:val="FCCA70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9B41EC0"/>
    <w:multiLevelType w:val="hybridMultilevel"/>
    <w:tmpl w:val="DFCC53F4"/>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2">
    <w:nsid w:val="2A291919"/>
    <w:multiLevelType w:val="hybridMultilevel"/>
    <w:tmpl w:val="1298BDE4"/>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D677D6D"/>
    <w:multiLevelType w:val="hybridMultilevel"/>
    <w:tmpl w:val="46360424"/>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DDF04A8"/>
    <w:multiLevelType w:val="hybridMultilevel"/>
    <w:tmpl w:val="7B6ECF2C"/>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5">
    <w:nsid w:val="2FE404BB"/>
    <w:multiLevelType w:val="multilevel"/>
    <w:tmpl w:val="73DAD2A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310B38D9"/>
    <w:multiLevelType w:val="multilevel"/>
    <w:tmpl w:val="50B24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334401AC"/>
    <w:multiLevelType w:val="hybridMultilevel"/>
    <w:tmpl w:val="AF40BAD0"/>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337F4F96"/>
    <w:multiLevelType w:val="hybridMultilevel"/>
    <w:tmpl w:val="CA24423C"/>
    <w:lvl w:ilvl="0" w:tplc="CF521588">
      <w:start w:val="1"/>
      <w:numFmt w:val="russianUpper"/>
      <w:lvlText w:val="%1."/>
      <w:lvlJc w:val="right"/>
      <w:pPr>
        <w:tabs>
          <w:tab w:val="num" w:pos="567"/>
        </w:tabs>
        <w:ind w:left="567" w:hanging="279"/>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3519313A"/>
    <w:multiLevelType w:val="hybridMultilevel"/>
    <w:tmpl w:val="5094A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36016FCE"/>
    <w:multiLevelType w:val="hybridMultilevel"/>
    <w:tmpl w:val="FC68CA64"/>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1">
    <w:nsid w:val="3BFD0F44"/>
    <w:multiLevelType w:val="hybridMultilevel"/>
    <w:tmpl w:val="963AD6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CF24AD4"/>
    <w:multiLevelType w:val="hybridMultilevel"/>
    <w:tmpl w:val="C3FC34A0"/>
    <w:lvl w:ilvl="0" w:tplc="64AA298C">
      <w:start w:val="1"/>
      <w:numFmt w:val="russianUpper"/>
      <w:lvlText w:val="%1."/>
      <w:lvlJc w:val="right"/>
      <w:pPr>
        <w:tabs>
          <w:tab w:val="num" w:pos="567"/>
        </w:tabs>
        <w:ind w:left="567" w:hanging="279"/>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402C1479"/>
    <w:multiLevelType w:val="hybridMultilevel"/>
    <w:tmpl w:val="411C25C4"/>
    <w:lvl w:ilvl="0" w:tplc="5A9A5890">
      <w:start w:val="1"/>
      <w:numFmt w:val="russianUpper"/>
      <w:lvlText w:val="%1."/>
      <w:lvlJc w:val="left"/>
      <w:pPr>
        <w:tabs>
          <w:tab w:val="num" w:pos="2379"/>
        </w:tabs>
        <w:ind w:left="2379" w:hanging="1811"/>
      </w:pPr>
    </w:lvl>
    <w:lvl w:ilvl="1" w:tplc="04190019">
      <w:start w:val="1"/>
      <w:numFmt w:val="lowerLetter"/>
      <w:lvlText w:val="%2."/>
      <w:lvlJc w:val="left"/>
      <w:pPr>
        <w:tabs>
          <w:tab w:val="num" w:pos="1299"/>
        </w:tabs>
        <w:ind w:left="1299" w:hanging="360"/>
      </w:pPr>
    </w:lvl>
    <w:lvl w:ilvl="2" w:tplc="0419001B">
      <w:start w:val="1"/>
      <w:numFmt w:val="lowerRoman"/>
      <w:lvlText w:val="%3."/>
      <w:lvlJc w:val="right"/>
      <w:pPr>
        <w:tabs>
          <w:tab w:val="num" w:pos="2019"/>
        </w:tabs>
        <w:ind w:left="2019" w:hanging="180"/>
      </w:pPr>
    </w:lvl>
    <w:lvl w:ilvl="3" w:tplc="0419000F">
      <w:start w:val="1"/>
      <w:numFmt w:val="decimal"/>
      <w:lvlText w:val="%4."/>
      <w:lvlJc w:val="left"/>
      <w:pPr>
        <w:tabs>
          <w:tab w:val="num" w:pos="2739"/>
        </w:tabs>
        <w:ind w:left="2739" w:hanging="360"/>
      </w:pPr>
    </w:lvl>
    <w:lvl w:ilvl="4" w:tplc="04190019">
      <w:start w:val="1"/>
      <w:numFmt w:val="lowerLetter"/>
      <w:lvlText w:val="%5."/>
      <w:lvlJc w:val="left"/>
      <w:pPr>
        <w:tabs>
          <w:tab w:val="num" w:pos="3459"/>
        </w:tabs>
        <w:ind w:left="3459" w:hanging="360"/>
      </w:pPr>
    </w:lvl>
    <w:lvl w:ilvl="5" w:tplc="0419001B">
      <w:start w:val="1"/>
      <w:numFmt w:val="lowerRoman"/>
      <w:lvlText w:val="%6."/>
      <w:lvlJc w:val="right"/>
      <w:pPr>
        <w:tabs>
          <w:tab w:val="num" w:pos="4179"/>
        </w:tabs>
        <w:ind w:left="4179" w:hanging="180"/>
      </w:pPr>
    </w:lvl>
    <w:lvl w:ilvl="6" w:tplc="0419000F">
      <w:start w:val="1"/>
      <w:numFmt w:val="decimal"/>
      <w:lvlText w:val="%7."/>
      <w:lvlJc w:val="left"/>
      <w:pPr>
        <w:tabs>
          <w:tab w:val="num" w:pos="4899"/>
        </w:tabs>
        <w:ind w:left="4899" w:hanging="360"/>
      </w:pPr>
    </w:lvl>
    <w:lvl w:ilvl="7" w:tplc="04190019">
      <w:start w:val="1"/>
      <w:numFmt w:val="lowerLetter"/>
      <w:lvlText w:val="%8."/>
      <w:lvlJc w:val="left"/>
      <w:pPr>
        <w:tabs>
          <w:tab w:val="num" w:pos="5619"/>
        </w:tabs>
        <w:ind w:left="5619" w:hanging="360"/>
      </w:pPr>
    </w:lvl>
    <w:lvl w:ilvl="8" w:tplc="0419001B">
      <w:start w:val="1"/>
      <w:numFmt w:val="lowerRoman"/>
      <w:lvlText w:val="%9."/>
      <w:lvlJc w:val="right"/>
      <w:pPr>
        <w:tabs>
          <w:tab w:val="num" w:pos="6339"/>
        </w:tabs>
        <w:ind w:left="6339" w:hanging="180"/>
      </w:pPr>
    </w:lvl>
  </w:abstractNum>
  <w:abstractNum w:abstractNumId="34">
    <w:nsid w:val="4097291A"/>
    <w:multiLevelType w:val="hybridMultilevel"/>
    <w:tmpl w:val="10D2B058"/>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5">
    <w:nsid w:val="41663021"/>
    <w:multiLevelType w:val="hybridMultilevel"/>
    <w:tmpl w:val="4A3C64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487152B9"/>
    <w:multiLevelType w:val="hybridMultilevel"/>
    <w:tmpl w:val="A49439D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30A651F"/>
    <w:multiLevelType w:val="hybridMultilevel"/>
    <w:tmpl w:val="4A38C3A0"/>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8">
    <w:nsid w:val="53912611"/>
    <w:multiLevelType w:val="multilevel"/>
    <w:tmpl w:val="22E8A1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432446B"/>
    <w:multiLevelType w:val="hybridMultilevel"/>
    <w:tmpl w:val="FFF2B4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59B135AA"/>
    <w:multiLevelType w:val="hybridMultilevel"/>
    <w:tmpl w:val="0A080F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0CB0BB6"/>
    <w:multiLevelType w:val="multilevel"/>
    <w:tmpl w:val="F04E63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4222AE6"/>
    <w:multiLevelType w:val="hybridMultilevel"/>
    <w:tmpl w:val="DC52C9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64333CFD"/>
    <w:multiLevelType w:val="hybridMultilevel"/>
    <w:tmpl w:val="E59629A8"/>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670D398C"/>
    <w:multiLevelType w:val="hybridMultilevel"/>
    <w:tmpl w:val="FFF4FB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AAD396F"/>
    <w:multiLevelType w:val="hybridMultilevel"/>
    <w:tmpl w:val="2DDEF6BA"/>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6">
    <w:nsid w:val="70536DE5"/>
    <w:multiLevelType w:val="hybridMultilevel"/>
    <w:tmpl w:val="7616CF6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10B7848"/>
    <w:multiLevelType w:val="hybridMultilevel"/>
    <w:tmpl w:val="52BA0916"/>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8">
    <w:nsid w:val="72CB27C6"/>
    <w:multiLevelType w:val="hybridMultilevel"/>
    <w:tmpl w:val="172A239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72D362B7"/>
    <w:multiLevelType w:val="hybridMultilevel"/>
    <w:tmpl w:val="A19C5D18"/>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50">
    <w:nsid w:val="73722911"/>
    <w:multiLevelType w:val="hybridMultilevel"/>
    <w:tmpl w:val="6622B6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8662DF3"/>
    <w:multiLevelType w:val="hybridMultilevel"/>
    <w:tmpl w:val="ECD8BD6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7B4C5312"/>
    <w:multiLevelType w:val="hybridMultilevel"/>
    <w:tmpl w:val="610EAD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7E455EDC"/>
    <w:multiLevelType w:val="hybridMultilevel"/>
    <w:tmpl w:val="AFAE36A6"/>
    <w:lvl w:ilvl="0" w:tplc="5A9A5890">
      <w:start w:val="1"/>
      <w:numFmt w:val="russianUpper"/>
      <w:lvlText w:val="%1."/>
      <w:lvlJc w:val="left"/>
      <w:pPr>
        <w:tabs>
          <w:tab w:val="num" w:pos="2520"/>
        </w:tabs>
        <w:ind w:left="2520" w:hanging="1811"/>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7EC63512"/>
    <w:multiLevelType w:val="hybridMultilevel"/>
    <w:tmpl w:val="544A12D2"/>
    <w:lvl w:ilvl="0" w:tplc="5A9A5890">
      <w:start w:val="1"/>
      <w:numFmt w:val="russianUpper"/>
      <w:lvlText w:val="%1."/>
      <w:lvlJc w:val="left"/>
      <w:pPr>
        <w:tabs>
          <w:tab w:val="num" w:pos="3229"/>
        </w:tabs>
        <w:ind w:left="3229" w:hanging="1811"/>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num w:numId="1">
    <w:abstractNumId w:val="41"/>
  </w:num>
  <w:num w:numId="2">
    <w:abstractNumId w:val="14"/>
  </w:num>
  <w:num w:numId="3">
    <w:abstractNumId w:val="3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4"/>
    </w:lvlOverride>
    <w:lvlOverride w:ilvl="1"/>
    <w:lvlOverride w:ilvl="2"/>
    <w:lvlOverride w:ilvl="3"/>
    <w:lvlOverride w:ilvl="4"/>
    <w:lvlOverride w:ilvl="5"/>
    <w:lvlOverride w:ilvl="6"/>
    <w:lvlOverride w:ilvl="7"/>
    <w:lvlOverride w:ilvl="8"/>
  </w:num>
  <w:num w:numId="52">
    <w:abstractNumId w:val="1"/>
    <w:lvlOverride w:ilvl="0">
      <w:startOverride w:val="61"/>
    </w:lvlOverride>
    <w:lvlOverride w:ilvl="1"/>
    <w:lvlOverride w:ilvl="2"/>
    <w:lvlOverride w:ilvl="3"/>
    <w:lvlOverride w:ilvl="4"/>
    <w:lvlOverride w:ilvl="5"/>
    <w:lvlOverride w:ilvl="6"/>
    <w:lvlOverride w:ilvl="7"/>
    <w:lvlOverride w:ilvl="8"/>
  </w:num>
  <w:num w:numId="53">
    <w:abstractNumId w:val="2"/>
    <w:lvlOverride w:ilvl="0">
      <w:startOverride w:val="5"/>
    </w:lvlOverride>
    <w:lvlOverride w:ilvl="1"/>
    <w:lvlOverride w:ilvl="2"/>
    <w:lvlOverride w:ilvl="3"/>
    <w:lvlOverride w:ilvl="4"/>
    <w:lvlOverride w:ilvl="5"/>
    <w:lvlOverride w:ilvl="6"/>
    <w:lvlOverride w:ilvl="7"/>
    <w:lvlOverride w:ilvl="8"/>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A7D"/>
    <w:rsid w:val="001C20E3"/>
    <w:rsid w:val="001C74D9"/>
    <w:rsid w:val="00235A7D"/>
    <w:rsid w:val="00291552"/>
    <w:rsid w:val="00635A56"/>
    <w:rsid w:val="008156BF"/>
    <w:rsid w:val="00870770"/>
    <w:rsid w:val="00882C7C"/>
    <w:rsid w:val="00A30381"/>
    <w:rsid w:val="00A40D58"/>
    <w:rsid w:val="00AA1ED1"/>
    <w:rsid w:val="00C15644"/>
    <w:rsid w:val="00CC1DB6"/>
    <w:rsid w:val="00DD163A"/>
    <w:rsid w:val="00FC0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9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Полужирный"/>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3">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3"/>
      <w:szCs w:val="23"/>
      <w:u w:val="none"/>
    </w:rPr>
  </w:style>
  <w:style w:type="character" w:customStyle="1" w:styleId="611pt">
    <w:name w:val="Основной текст (6) + 11 pt;Не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611pt0">
    <w:name w:val="Основной текст (6) + 11 pt;Полужирный;Не курсив"/>
    <w:basedOn w:val="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6">
    <w:name w:val="Заголовок №2_"/>
    <w:basedOn w:val="a0"/>
    <w:link w:val="27"/>
    <w:rPr>
      <w:rFonts w:ascii="Times New Roman" w:eastAsia="Times New Roman" w:hAnsi="Times New Roman" w:cs="Times New Roman"/>
      <w:b/>
      <w:bCs/>
      <w:i/>
      <w:iCs/>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2"/>
      <w:szCs w:val="22"/>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85pt">
    <w:name w:val="Основной текст (2) + 8;5 pt;Полужирный"/>
    <w:basedOn w:val="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85pt0">
    <w:name w:val="Основной текст (2) + 8;5 pt"/>
    <w:basedOn w:val="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pt0">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en-US" w:eastAsia="en-US" w:bidi="en-US"/>
    </w:rPr>
  </w:style>
  <w:style w:type="character" w:customStyle="1" w:styleId="29">
    <w:name w:val="Колонтитул (2)_"/>
    <w:basedOn w:val="a0"/>
    <w:link w:val="2a"/>
    <w:rPr>
      <w:rFonts w:ascii="Times New Roman" w:eastAsia="Times New Roman" w:hAnsi="Times New Roman" w:cs="Times New Roman"/>
      <w:b w:val="0"/>
      <w:bCs w:val="0"/>
      <w:i/>
      <w:iCs/>
      <w:smallCaps w:val="0"/>
      <w:strike w:val="0"/>
      <w:sz w:val="22"/>
      <w:szCs w:val="22"/>
      <w:u w:val="none"/>
      <w:lang w:val="tt-RU" w:eastAsia="tt-RU" w:bidi="tt-RU"/>
    </w:rPr>
  </w:style>
  <w:style w:type="character" w:customStyle="1" w:styleId="aa">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b">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b">
    <w:name w:val="Подпись к таблице (2)_"/>
    <w:basedOn w:val="a0"/>
    <w:link w:val="2c"/>
    <w:rPr>
      <w:rFonts w:ascii="Times New Roman" w:eastAsia="Times New Roman" w:hAnsi="Times New Roman" w:cs="Times New Roman"/>
      <w:b/>
      <w:bCs/>
      <w:i w:val="0"/>
      <w:iCs w:val="0"/>
      <w:smallCaps w:val="0"/>
      <w:strike w:val="0"/>
      <w:sz w:val="22"/>
      <w:szCs w:val="22"/>
      <w:u w:val="none"/>
    </w:rPr>
  </w:style>
  <w:style w:type="character" w:customStyle="1" w:styleId="2d">
    <w:name w:val="Подпись к таблице (2)"/>
    <w:basedOn w:val="2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0">
    <w:name w:val="Основной текст (2)"/>
    <w:basedOn w:val="a"/>
    <w:link w:val="2"/>
    <w:pPr>
      <w:shd w:val="clear" w:color="auto" w:fill="FFFFFF"/>
      <w:spacing w:line="389" w:lineRule="exact"/>
      <w:ind w:hanging="1420"/>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307" w:lineRule="exact"/>
      <w:ind w:firstLine="600"/>
      <w:jc w:val="both"/>
    </w:pPr>
    <w:rPr>
      <w:rFonts w:ascii="Times New Roman" w:eastAsia="Times New Roman" w:hAnsi="Times New Roman" w:cs="Times New Roman"/>
      <w:sz w:val="22"/>
      <w:szCs w:val="22"/>
    </w:rPr>
  </w:style>
  <w:style w:type="paragraph" w:customStyle="1" w:styleId="32">
    <w:name w:val="Заголовок №3"/>
    <w:basedOn w:val="a"/>
    <w:link w:val="31"/>
    <w:pPr>
      <w:shd w:val="clear" w:color="auto" w:fill="FFFFFF"/>
      <w:spacing w:line="274" w:lineRule="exact"/>
      <w:ind w:hanging="500"/>
      <w:jc w:val="both"/>
      <w:outlineLvl w:val="2"/>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line="274" w:lineRule="exact"/>
      <w:ind w:hanging="500"/>
      <w:jc w:val="both"/>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line="317" w:lineRule="exact"/>
      <w:ind w:hanging="380"/>
    </w:pPr>
    <w:rPr>
      <w:rFonts w:ascii="Times New Roman" w:eastAsia="Times New Roman" w:hAnsi="Times New Roman" w:cs="Times New Roman"/>
      <w:i/>
      <w:iCs/>
      <w:sz w:val="23"/>
      <w:szCs w:val="23"/>
    </w:rPr>
  </w:style>
  <w:style w:type="paragraph" w:customStyle="1" w:styleId="a9">
    <w:name w:val="Подпись к таблице"/>
    <w:basedOn w:val="a"/>
    <w:link w:val="a8"/>
    <w:pPr>
      <w:shd w:val="clear" w:color="auto" w:fill="FFFFFF"/>
      <w:spacing w:after="120" w:line="0" w:lineRule="atLeast"/>
      <w:jc w:val="both"/>
    </w:pPr>
    <w:rPr>
      <w:rFonts w:ascii="Times New Roman" w:eastAsia="Times New Roman" w:hAnsi="Times New Roman" w:cs="Times New Roman"/>
      <w:sz w:val="22"/>
      <w:szCs w:val="22"/>
    </w:rPr>
  </w:style>
  <w:style w:type="paragraph" w:customStyle="1" w:styleId="27">
    <w:name w:val="Заголовок №2"/>
    <w:basedOn w:val="a"/>
    <w:link w:val="26"/>
    <w:pPr>
      <w:shd w:val="clear" w:color="auto" w:fill="FFFFFF"/>
      <w:spacing w:before="300" w:line="571" w:lineRule="exact"/>
      <w:outlineLvl w:val="1"/>
    </w:pPr>
    <w:rPr>
      <w:rFonts w:ascii="Times New Roman" w:eastAsia="Times New Roman" w:hAnsi="Times New Roman" w:cs="Times New Roman"/>
      <w:b/>
      <w:bCs/>
      <w:i/>
      <w:iCs/>
      <w:sz w:val="26"/>
      <w:szCs w:val="26"/>
    </w:rPr>
  </w:style>
  <w:style w:type="paragraph" w:customStyle="1" w:styleId="70">
    <w:name w:val="Основной текст (7)"/>
    <w:basedOn w:val="a"/>
    <w:link w:val="7"/>
    <w:pPr>
      <w:shd w:val="clear" w:color="auto" w:fill="FFFFFF"/>
      <w:spacing w:line="571" w:lineRule="exact"/>
    </w:pPr>
    <w:rPr>
      <w:rFonts w:ascii="Times New Roman" w:eastAsia="Times New Roman" w:hAnsi="Times New Roman" w:cs="Times New Roman"/>
      <w:b/>
      <w:bCs/>
      <w:i/>
      <w:iCs/>
      <w:sz w:val="22"/>
      <w:szCs w:val="22"/>
    </w:rPr>
  </w:style>
  <w:style w:type="paragraph" w:customStyle="1" w:styleId="80">
    <w:name w:val="Основной текст (8)"/>
    <w:basedOn w:val="a"/>
    <w:link w:val="8"/>
    <w:pPr>
      <w:shd w:val="clear" w:color="auto" w:fill="FFFFFF"/>
      <w:spacing w:line="250" w:lineRule="exact"/>
    </w:pPr>
    <w:rPr>
      <w:rFonts w:ascii="Times New Roman" w:eastAsia="Times New Roman" w:hAnsi="Times New Roman" w:cs="Times New Roman"/>
      <w:i/>
      <w:iCs/>
      <w:sz w:val="22"/>
      <w:szCs w:val="22"/>
    </w:rPr>
  </w:style>
  <w:style w:type="paragraph" w:customStyle="1" w:styleId="2a">
    <w:name w:val="Колонтитул (2)"/>
    <w:basedOn w:val="a"/>
    <w:link w:val="29"/>
    <w:pPr>
      <w:shd w:val="clear" w:color="auto" w:fill="FFFFFF"/>
      <w:spacing w:line="0" w:lineRule="atLeast"/>
    </w:pPr>
    <w:rPr>
      <w:rFonts w:ascii="Times New Roman" w:eastAsia="Times New Roman" w:hAnsi="Times New Roman" w:cs="Times New Roman"/>
      <w:i/>
      <w:iCs/>
      <w:sz w:val="22"/>
      <w:szCs w:val="22"/>
      <w:lang w:val="tt-RU" w:eastAsia="tt-RU" w:bidi="tt-RU"/>
    </w:rPr>
  </w:style>
  <w:style w:type="paragraph" w:customStyle="1" w:styleId="2c">
    <w:name w:val="Подпись к таблице (2)"/>
    <w:basedOn w:val="a"/>
    <w:link w:val="2b"/>
    <w:pPr>
      <w:shd w:val="clear" w:color="auto" w:fill="FFFFFF"/>
      <w:spacing w:line="0" w:lineRule="atLeast"/>
    </w:pPr>
    <w:rPr>
      <w:rFonts w:ascii="Times New Roman" w:eastAsia="Times New Roman" w:hAnsi="Times New Roman" w:cs="Times New Roman"/>
      <w:b/>
      <w:bCs/>
      <w:sz w:val="22"/>
      <w:szCs w:val="22"/>
    </w:rPr>
  </w:style>
  <w:style w:type="character" w:customStyle="1" w:styleId="211pt">
    <w:name w:val="Основной текст (2) + 11 pt;Полужирный"/>
    <w:basedOn w:val="2"/>
    <w:rsid w:val="001C20E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aliases w:val="Полужирный"/>
    <w:basedOn w:val="2"/>
    <w:rsid w:val="001C20E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c">
    <w:name w:val="header"/>
    <w:basedOn w:val="a"/>
    <w:link w:val="ad"/>
    <w:uiPriority w:val="99"/>
    <w:unhideWhenUsed/>
    <w:rsid w:val="001C20E3"/>
    <w:pPr>
      <w:tabs>
        <w:tab w:val="center" w:pos="4677"/>
        <w:tab w:val="right" w:pos="9355"/>
      </w:tabs>
    </w:pPr>
  </w:style>
  <w:style w:type="character" w:customStyle="1" w:styleId="ad">
    <w:name w:val="Верхний колонтитул Знак"/>
    <w:basedOn w:val="a0"/>
    <w:link w:val="ac"/>
    <w:uiPriority w:val="99"/>
    <w:rsid w:val="001C20E3"/>
    <w:rPr>
      <w:color w:val="000000"/>
    </w:rPr>
  </w:style>
  <w:style w:type="paragraph" w:styleId="ae">
    <w:name w:val="footer"/>
    <w:basedOn w:val="a"/>
    <w:link w:val="af"/>
    <w:uiPriority w:val="99"/>
    <w:unhideWhenUsed/>
    <w:rsid w:val="001C20E3"/>
    <w:pPr>
      <w:tabs>
        <w:tab w:val="center" w:pos="4677"/>
        <w:tab w:val="right" w:pos="9355"/>
      </w:tabs>
    </w:pPr>
  </w:style>
  <w:style w:type="character" w:customStyle="1" w:styleId="af">
    <w:name w:val="Нижний колонтитул Знак"/>
    <w:basedOn w:val="a0"/>
    <w:link w:val="ae"/>
    <w:uiPriority w:val="99"/>
    <w:rsid w:val="001C20E3"/>
    <w:rPr>
      <w:color w:val="000000"/>
    </w:rPr>
  </w:style>
  <w:style w:type="character" w:customStyle="1" w:styleId="12">
    <w:name w:val="Заголовок №1 (2)_"/>
    <w:basedOn w:val="a0"/>
    <w:rsid w:val="00882C7C"/>
    <w:rPr>
      <w:rFonts w:ascii="Times New Roman" w:eastAsia="Times New Roman" w:hAnsi="Times New Roman" w:cs="Times New Roman"/>
      <w:b/>
      <w:bCs/>
      <w:i w:val="0"/>
      <w:iCs w:val="0"/>
      <w:smallCaps w:val="0"/>
      <w:strike w:val="0"/>
      <w:sz w:val="30"/>
      <w:szCs w:val="30"/>
      <w:u w:val="none"/>
    </w:rPr>
  </w:style>
  <w:style w:type="character" w:customStyle="1" w:styleId="120">
    <w:name w:val="Заголовок №1 (2)"/>
    <w:basedOn w:val="12"/>
    <w:rsid w:val="00882C7C"/>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3pt">
    <w:name w:val="Основной текст (2) + 13 pt;Курсив"/>
    <w:basedOn w:val="2"/>
    <w:rsid w:val="00882C7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paragraph" w:customStyle="1" w:styleId="msonormal0">
    <w:name w:val="msonormal"/>
    <w:basedOn w:val="a"/>
    <w:rsid w:val="00882C7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33">
    <w:name w:val="Стиль3"/>
    <w:basedOn w:val="a"/>
    <w:rsid w:val="00882C7C"/>
    <w:pPr>
      <w:shd w:val="clear" w:color="auto" w:fill="FFFFFF"/>
      <w:autoSpaceDE w:val="0"/>
      <w:autoSpaceDN w:val="0"/>
      <w:adjustRightInd w:val="0"/>
      <w:spacing w:line="360" w:lineRule="auto"/>
      <w:ind w:firstLine="709"/>
      <w:jc w:val="both"/>
    </w:pPr>
    <w:rPr>
      <w:rFonts w:ascii="Times New Roman" w:eastAsia="Times New Roman" w:hAnsi="Times New Roman" w:cs="Times New Roman"/>
      <w:color w:val="auto"/>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 Курсив"/>
    <w:basedOn w:val="4"/>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Полужирный"/>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3">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pt">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3"/>
      <w:szCs w:val="23"/>
      <w:u w:val="none"/>
    </w:rPr>
  </w:style>
  <w:style w:type="character" w:customStyle="1" w:styleId="611pt">
    <w:name w:val="Основной текст (6) + 11 pt;Не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611pt0">
    <w:name w:val="Основной текст (6) + 11 pt;Полужирный;Не курсив"/>
    <w:basedOn w:val="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6">
    <w:name w:val="Заголовок №2_"/>
    <w:basedOn w:val="a0"/>
    <w:link w:val="27"/>
    <w:rPr>
      <w:rFonts w:ascii="Times New Roman" w:eastAsia="Times New Roman" w:hAnsi="Times New Roman" w:cs="Times New Roman"/>
      <w:b/>
      <w:bCs/>
      <w:i/>
      <w:iCs/>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2"/>
      <w:szCs w:val="22"/>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85pt">
    <w:name w:val="Основной текст (2) + 8;5 pt;Полужирный"/>
    <w:basedOn w:val="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85pt0">
    <w:name w:val="Основной текст (2) + 8;5 pt"/>
    <w:basedOn w:val="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pt0">
    <w:name w:val="Основной текст (2) + Интервал 1 pt"/>
    <w:basedOn w:val="2"/>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en-US" w:eastAsia="en-US" w:bidi="en-US"/>
    </w:rPr>
  </w:style>
  <w:style w:type="character" w:customStyle="1" w:styleId="29">
    <w:name w:val="Колонтитул (2)_"/>
    <w:basedOn w:val="a0"/>
    <w:link w:val="2a"/>
    <w:rPr>
      <w:rFonts w:ascii="Times New Roman" w:eastAsia="Times New Roman" w:hAnsi="Times New Roman" w:cs="Times New Roman"/>
      <w:b w:val="0"/>
      <w:bCs w:val="0"/>
      <w:i/>
      <w:iCs/>
      <w:smallCaps w:val="0"/>
      <w:strike w:val="0"/>
      <w:sz w:val="22"/>
      <w:szCs w:val="22"/>
      <w:u w:val="none"/>
      <w:lang w:val="tt-RU" w:eastAsia="tt-RU" w:bidi="tt-RU"/>
    </w:rPr>
  </w:style>
  <w:style w:type="character" w:customStyle="1" w:styleId="aa">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b">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b">
    <w:name w:val="Подпись к таблице (2)_"/>
    <w:basedOn w:val="a0"/>
    <w:link w:val="2c"/>
    <w:rPr>
      <w:rFonts w:ascii="Times New Roman" w:eastAsia="Times New Roman" w:hAnsi="Times New Roman" w:cs="Times New Roman"/>
      <w:b/>
      <w:bCs/>
      <w:i w:val="0"/>
      <w:iCs w:val="0"/>
      <w:smallCaps w:val="0"/>
      <w:strike w:val="0"/>
      <w:sz w:val="22"/>
      <w:szCs w:val="22"/>
      <w:u w:val="none"/>
    </w:rPr>
  </w:style>
  <w:style w:type="character" w:customStyle="1" w:styleId="2d">
    <w:name w:val="Подпись к таблице (2)"/>
    <w:basedOn w:val="2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0">
    <w:name w:val="Основной текст (2)"/>
    <w:basedOn w:val="a"/>
    <w:link w:val="2"/>
    <w:pPr>
      <w:shd w:val="clear" w:color="auto" w:fill="FFFFFF"/>
      <w:spacing w:line="389" w:lineRule="exact"/>
      <w:ind w:hanging="1420"/>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307" w:lineRule="exact"/>
      <w:ind w:firstLine="600"/>
      <w:jc w:val="both"/>
    </w:pPr>
    <w:rPr>
      <w:rFonts w:ascii="Times New Roman" w:eastAsia="Times New Roman" w:hAnsi="Times New Roman" w:cs="Times New Roman"/>
      <w:sz w:val="22"/>
      <w:szCs w:val="22"/>
    </w:rPr>
  </w:style>
  <w:style w:type="paragraph" w:customStyle="1" w:styleId="32">
    <w:name w:val="Заголовок №3"/>
    <w:basedOn w:val="a"/>
    <w:link w:val="31"/>
    <w:pPr>
      <w:shd w:val="clear" w:color="auto" w:fill="FFFFFF"/>
      <w:spacing w:line="274" w:lineRule="exact"/>
      <w:ind w:hanging="500"/>
      <w:jc w:val="both"/>
      <w:outlineLvl w:val="2"/>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line="274" w:lineRule="exact"/>
      <w:ind w:hanging="500"/>
      <w:jc w:val="both"/>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line="317" w:lineRule="exact"/>
      <w:ind w:hanging="380"/>
    </w:pPr>
    <w:rPr>
      <w:rFonts w:ascii="Times New Roman" w:eastAsia="Times New Roman" w:hAnsi="Times New Roman" w:cs="Times New Roman"/>
      <w:i/>
      <w:iCs/>
      <w:sz w:val="23"/>
      <w:szCs w:val="23"/>
    </w:rPr>
  </w:style>
  <w:style w:type="paragraph" w:customStyle="1" w:styleId="a9">
    <w:name w:val="Подпись к таблице"/>
    <w:basedOn w:val="a"/>
    <w:link w:val="a8"/>
    <w:pPr>
      <w:shd w:val="clear" w:color="auto" w:fill="FFFFFF"/>
      <w:spacing w:after="120" w:line="0" w:lineRule="atLeast"/>
      <w:jc w:val="both"/>
    </w:pPr>
    <w:rPr>
      <w:rFonts w:ascii="Times New Roman" w:eastAsia="Times New Roman" w:hAnsi="Times New Roman" w:cs="Times New Roman"/>
      <w:sz w:val="22"/>
      <w:szCs w:val="22"/>
    </w:rPr>
  </w:style>
  <w:style w:type="paragraph" w:customStyle="1" w:styleId="27">
    <w:name w:val="Заголовок №2"/>
    <w:basedOn w:val="a"/>
    <w:link w:val="26"/>
    <w:pPr>
      <w:shd w:val="clear" w:color="auto" w:fill="FFFFFF"/>
      <w:spacing w:before="300" w:line="571" w:lineRule="exact"/>
      <w:outlineLvl w:val="1"/>
    </w:pPr>
    <w:rPr>
      <w:rFonts w:ascii="Times New Roman" w:eastAsia="Times New Roman" w:hAnsi="Times New Roman" w:cs="Times New Roman"/>
      <w:b/>
      <w:bCs/>
      <w:i/>
      <w:iCs/>
      <w:sz w:val="26"/>
      <w:szCs w:val="26"/>
    </w:rPr>
  </w:style>
  <w:style w:type="paragraph" w:customStyle="1" w:styleId="70">
    <w:name w:val="Основной текст (7)"/>
    <w:basedOn w:val="a"/>
    <w:link w:val="7"/>
    <w:pPr>
      <w:shd w:val="clear" w:color="auto" w:fill="FFFFFF"/>
      <w:spacing w:line="571" w:lineRule="exact"/>
    </w:pPr>
    <w:rPr>
      <w:rFonts w:ascii="Times New Roman" w:eastAsia="Times New Roman" w:hAnsi="Times New Roman" w:cs="Times New Roman"/>
      <w:b/>
      <w:bCs/>
      <w:i/>
      <w:iCs/>
      <w:sz w:val="22"/>
      <w:szCs w:val="22"/>
    </w:rPr>
  </w:style>
  <w:style w:type="paragraph" w:customStyle="1" w:styleId="80">
    <w:name w:val="Основной текст (8)"/>
    <w:basedOn w:val="a"/>
    <w:link w:val="8"/>
    <w:pPr>
      <w:shd w:val="clear" w:color="auto" w:fill="FFFFFF"/>
      <w:spacing w:line="250" w:lineRule="exact"/>
    </w:pPr>
    <w:rPr>
      <w:rFonts w:ascii="Times New Roman" w:eastAsia="Times New Roman" w:hAnsi="Times New Roman" w:cs="Times New Roman"/>
      <w:i/>
      <w:iCs/>
      <w:sz w:val="22"/>
      <w:szCs w:val="22"/>
    </w:rPr>
  </w:style>
  <w:style w:type="paragraph" w:customStyle="1" w:styleId="2a">
    <w:name w:val="Колонтитул (2)"/>
    <w:basedOn w:val="a"/>
    <w:link w:val="29"/>
    <w:pPr>
      <w:shd w:val="clear" w:color="auto" w:fill="FFFFFF"/>
      <w:spacing w:line="0" w:lineRule="atLeast"/>
    </w:pPr>
    <w:rPr>
      <w:rFonts w:ascii="Times New Roman" w:eastAsia="Times New Roman" w:hAnsi="Times New Roman" w:cs="Times New Roman"/>
      <w:i/>
      <w:iCs/>
      <w:sz w:val="22"/>
      <w:szCs w:val="22"/>
      <w:lang w:val="tt-RU" w:eastAsia="tt-RU" w:bidi="tt-RU"/>
    </w:rPr>
  </w:style>
  <w:style w:type="paragraph" w:customStyle="1" w:styleId="2c">
    <w:name w:val="Подпись к таблице (2)"/>
    <w:basedOn w:val="a"/>
    <w:link w:val="2b"/>
    <w:pPr>
      <w:shd w:val="clear" w:color="auto" w:fill="FFFFFF"/>
      <w:spacing w:line="0" w:lineRule="atLeast"/>
    </w:pPr>
    <w:rPr>
      <w:rFonts w:ascii="Times New Roman" w:eastAsia="Times New Roman" w:hAnsi="Times New Roman" w:cs="Times New Roman"/>
      <w:b/>
      <w:bCs/>
      <w:sz w:val="22"/>
      <w:szCs w:val="22"/>
    </w:rPr>
  </w:style>
  <w:style w:type="character" w:customStyle="1" w:styleId="211pt">
    <w:name w:val="Основной текст (2) + 11 pt;Полужирный"/>
    <w:basedOn w:val="2"/>
    <w:rsid w:val="001C20E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aliases w:val="Полужирный"/>
    <w:basedOn w:val="2"/>
    <w:rsid w:val="001C20E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c">
    <w:name w:val="header"/>
    <w:basedOn w:val="a"/>
    <w:link w:val="ad"/>
    <w:uiPriority w:val="99"/>
    <w:unhideWhenUsed/>
    <w:rsid w:val="001C20E3"/>
    <w:pPr>
      <w:tabs>
        <w:tab w:val="center" w:pos="4677"/>
        <w:tab w:val="right" w:pos="9355"/>
      </w:tabs>
    </w:pPr>
  </w:style>
  <w:style w:type="character" w:customStyle="1" w:styleId="ad">
    <w:name w:val="Верхний колонтитул Знак"/>
    <w:basedOn w:val="a0"/>
    <w:link w:val="ac"/>
    <w:uiPriority w:val="99"/>
    <w:rsid w:val="001C20E3"/>
    <w:rPr>
      <w:color w:val="000000"/>
    </w:rPr>
  </w:style>
  <w:style w:type="paragraph" w:styleId="ae">
    <w:name w:val="footer"/>
    <w:basedOn w:val="a"/>
    <w:link w:val="af"/>
    <w:uiPriority w:val="99"/>
    <w:unhideWhenUsed/>
    <w:rsid w:val="001C20E3"/>
    <w:pPr>
      <w:tabs>
        <w:tab w:val="center" w:pos="4677"/>
        <w:tab w:val="right" w:pos="9355"/>
      </w:tabs>
    </w:pPr>
  </w:style>
  <w:style w:type="character" w:customStyle="1" w:styleId="af">
    <w:name w:val="Нижний колонтитул Знак"/>
    <w:basedOn w:val="a0"/>
    <w:link w:val="ae"/>
    <w:uiPriority w:val="99"/>
    <w:rsid w:val="001C20E3"/>
    <w:rPr>
      <w:color w:val="000000"/>
    </w:rPr>
  </w:style>
  <w:style w:type="character" w:customStyle="1" w:styleId="12">
    <w:name w:val="Заголовок №1 (2)_"/>
    <w:basedOn w:val="a0"/>
    <w:rsid w:val="00882C7C"/>
    <w:rPr>
      <w:rFonts w:ascii="Times New Roman" w:eastAsia="Times New Roman" w:hAnsi="Times New Roman" w:cs="Times New Roman"/>
      <w:b/>
      <w:bCs/>
      <w:i w:val="0"/>
      <w:iCs w:val="0"/>
      <w:smallCaps w:val="0"/>
      <w:strike w:val="0"/>
      <w:sz w:val="30"/>
      <w:szCs w:val="30"/>
      <w:u w:val="none"/>
    </w:rPr>
  </w:style>
  <w:style w:type="character" w:customStyle="1" w:styleId="120">
    <w:name w:val="Заголовок №1 (2)"/>
    <w:basedOn w:val="12"/>
    <w:rsid w:val="00882C7C"/>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3pt">
    <w:name w:val="Основной текст (2) + 13 pt;Курсив"/>
    <w:basedOn w:val="2"/>
    <w:rsid w:val="00882C7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paragraph" w:customStyle="1" w:styleId="msonormal0">
    <w:name w:val="msonormal"/>
    <w:basedOn w:val="a"/>
    <w:rsid w:val="00882C7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33">
    <w:name w:val="Стиль3"/>
    <w:basedOn w:val="a"/>
    <w:rsid w:val="00882C7C"/>
    <w:pPr>
      <w:shd w:val="clear" w:color="auto" w:fill="FFFFFF"/>
      <w:autoSpaceDE w:val="0"/>
      <w:autoSpaceDN w:val="0"/>
      <w:adjustRightInd w:val="0"/>
      <w:spacing w:line="360" w:lineRule="auto"/>
      <w:ind w:firstLine="709"/>
      <w:jc w:val="both"/>
    </w:pPr>
    <w:rPr>
      <w:rFonts w:ascii="Times New Roman" w:eastAsia="Times New Roman" w:hAnsi="Times New Roman" w:cs="Times New Roman"/>
      <w:color w:val="auto"/>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57243">
      <w:bodyDiv w:val="1"/>
      <w:marLeft w:val="0"/>
      <w:marRight w:val="0"/>
      <w:marTop w:val="0"/>
      <w:marBottom w:val="0"/>
      <w:divBdr>
        <w:top w:val="none" w:sz="0" w:space="0" w:color="auto"/>
        <w:left w:val="none" w:sz="0" w:space="0" w:color="auto"/>
        <w:bottom w:val="none" w:sz="0" w:space="0" w:color="auto"/>
        <w:right w:val="none" w:sz="0" w:space="0" w:color="auto"/>
      </w:divBdr>
      <w:divsChild>
        <w:div w:id="402794372">
          <w:marLeft w:val="0"/>
          <w:marRight w:val="0"/>
          <w:marTop w:val="0"/>
          <w:marBottom w:val="0"/>
          <w:divBdr>
            <w:top w:val="none" w:sz="0" w:space="0" w:color="auto"/>
            <w:left w:val="none" w:sz="0" w:space="0" w:color="auto"/>
            <w:bottom w:val="none" w:sz="0" w:space="0" w:color="auto"/>
            <w:right w:val="none" w:sz="0" w:space="0" w:color="auto"/>
          </w:divBdr>
          <w:divsChild>
            <w:div w:id="752971177">
              <w:marLeft w:val="0"/>
              <w:marRight w:val="0"/>
              <w:marTop w:val="0"/>
              <w:marBottom w:val="0"/>
              <w:divBdr>
                <w:top w:val="none" w:sz="0" w:space="0" w:color="auto"/>
                <w:left w:val="none" w:sz="0" w:space="0" w:color="auto"/>
                <w:bottom w:val="none" w:sz="0" w:space="0" w:color="auto"/>
                <w:right w:val="none" w:sz="0" w:space="0" w:color="auto"/>
              </w:divBdr>
              <w:divsChild>
                <w:div w:id="1901746030">
                  <w:marLeft w:val="0"/>
                  <w:marRight w:val="0"/>
                  <w:marTop w:val="0"/>
                  <w:marBottom w:val="0"/>
                  <w:divBdr>
                    <w:top w:val="none" w:sz="0" w:space="0" w:color="auto"/>
                    <w:left w:val="none" w:sz="0" w:space="0" w:color="auto"/>
                    <w:bottom w:val="none" w:sz="0" w:space="0" w:color="auto"/>
                    <w:right w:val="none" w:sz="0" w:space="0" w:color="auto"/>
                  </w:divBdr>
                  <w:divsChild>
                    <w:div w:id="196890983">
                      <w:marLeft w:val="0"/>
                      <w:marRight w:val="0"/>
                      <w:marTop w:val="0"/>
                      <w:marBottom w:val="0"/>
                      <w:divBdr>
                        <w:top w:val="none" w:sz="0" w:space="0" w:color="auto"/>
                        <w:left w:val="none" w:sz="0" w:space="0" w:color="auto"/>
                        <w:bottom w:val="none" w:sz="0" w:space="0" w:color="auto"/>
                        <w:right w:val="none" w:sz="0" w:space="0" w:color="auto"/>
                      </w:divBdr>
                      <w:divsChild>
                        <w:div w:id="1879735952">
                          <w:marLeft w:val="0"/>
                          <w:marRight w:val="0"/>
                          <w:marTop w:val="0"/>
                          <w:marBottom w:val="0"/>
                          <w:divBdr>
                            <w:top w:val="none" w:sz="0" w:space="0" w:color="auto"/>
                            <w:left w:val="none" w:sz="0" w:space="0" w:color="auto"/>
                            <w:bottom w:val="none" w:sz="0" w:space="0" w:color="auto"/>
                            <w:right w:val="none" w:sz="0" w:space="0" w:color="auto"/>
                          </w:divBdr>
                          <w:divsChild>
                            <w:div w:id="1622421447">
                              <w:marLeft w:val="0"/>
                              <w:marRight w:val="0"/>
                              <w:marTop w:val="0"/>
                              <w:marBottom w:val="0"/>
                              <w:divBdr>
                                <w:top w:val="none" w:sz="0" w:space="0" w:color="auto"/>
                                <w:left w:val="none" w:sz="0" w:space="0" w:color="auto"/>
                                <w:bottom w:val="none" w:sz="0" w:space="0" w:color="auto"/>
                                <w:right w:val="none" w:sz="0" w:space="0" w:color="auto"/>
                              </w:divBdr>
                              <w:divsChild>
                                <w:div w:id="540286460">
                                  <w:marLeft w:val="0"/>
                                  <w:marRight w:val="0"/>
                                  <w:marTop w:val="0"/>
                                  <w:marBottom w:val="0"/>
                                  <w:divBdr>
                                    <w:top w:val="none" w:sz="0" w:space="0" w:color="auto"/>
                                    <w:left w:val="none" w:sz="0" w:space="0" w:color="auto"/>
                                    <w:bottom w:val="none" w:sz="0" w:space="0" w:color="auto"/>
                                    <w:right w:val="none" w:sz="0" w:space="0" w:color="auto"/>
                                  </w:divBdr>
                                  <w:divsChild>
                                    <w:div w:id="584537281">
                                      <w:marLeft w:val="0"/>
                                      <w:marRight w:val="0"/>
                                      <w:marTop w:val="0"/>
                                      <w:marBottom w:val="0"/>
                                      <w:divBdr>
                                        <w:top w:val="none" w:sz="0" w:space="0" w:color="auto"/>
                                        <w:left w:val="none" w:sz="0" w:space="0" w:color="auto"/>
                                        <w:bottom w:val="none" w:sz="0" w:space="0" w:color="auto"/>
                                        <w:right w:val="none" w:sz="0" w:space="0" w:color="auto"/>
                                      </w:divBdr>
                                      <w:divsChild>
                                        <w:div w:id="2056813">
                                          <w:marLeft w:val="0"/>
                                          <w:marRight w:val="0"/>
                                          <w:marTop w:val="0"/>
                                          <w:marBottom w:val="0"/>
                                          <w:divBdr>
                                            <w:top w:val="none" w:sz="0" w:space="0" w:color="auto"/>
                                            <w:left w:val="none" w:sz="0" w:space="0" w:color="auto"/>
                                            <w:bottom w:val="none" w:sz="0" w:space="0" w:color="auto"/>
                                            <w:right w:val="none" w:sz="0" w:space="0" w:color="auto"/>
                                          </w:divBdr>
                                          <w:divsChild>
                                            <w:div w:id="1055540752">
                                              <w:marLeft w:val="0"/>
                                              <w:marRight w:val="0"/>
                                              <w:marTop w:val="0"/>
                                              <w:marBottom w:val="0"/>
                                              <w:divBdr>
                                                <w:top w:val="none" w:sz="0" w:space="0" w:color="auto"/>
                                                <w:left w:val="none" w:sz="0" w:space="0" w:color="auto"/>
                                                <w:bottom w:val="none" w:sz="0" w:space="0" w:color="auto"/>
                                                <w:right w:val="none" w:sz="0" w:space="0" w:color="auto"/>
                                              </w:divBdr>
                                              <w:divsChild>
                                                <w:div w:id="793065281">
                                                  <w:marLeft w:val="0"/>
                                                  <w:marRight w:val="0"/>
                                                  <w:marTop w:val="0"/>
                                                  <w:marBottom w:val="0"/>
                                                  <w:divBdr>
                                                    <w:top w:val="none" w:sz="0" w:space="0" w:color="auto"/>
                                                    <w:left w:val="none" w:sz="0" w:space="0" w:color="auto"/>
                                                    <w:bottom w:val="none" w:sz="0" w:space="0" w:color="auto"/>
                                                    <w:right w:val="none" w:sz="0" w:space="0" w:color="auto"/>
                                                  </w:divBdr>
                                                  <w:divsChild>
                                                    <w:div w:id="593973475">
                                                      <w:marLeft w:val="0"/>
                                                      <w:marRight w:val="0"/>
                                                      <w:marTop w:val="0"/>
                                                      <w:marBottom w:val="60"/>
                                                      <w:divBdr>
                                                        <w:top w:val="none" w:sz="0" w:space="0" w:color="auto"/>
                                                        <w:left w:val="none" w:sz="0" w:space="0" w:color="auto"/>
                                                        <w:bottom w:val="none" w:sz="0" w:space="0" w:color="auto"/>
                                                        <w:right w:val="none" w:sz="0" w:space="0" w:color="auto"/>
                                                      </w:divBdr>
                                                      <w:divsChild>
                                                        <w:div w:id="1321890878">
                                                          <w:marLeft w:val="0"/>
                                                          <w:marRight w:val="0"/>
                                                          <w:marTop w:val="0"/>
                                                          <w:marBottom w:val="0"/>
                                                          <w:divBdr>
                                                            <w:top w:val="none" w:sz="0" w:space="0" w:color="auto"/>
                                                            <w:left w:val="none" w:sz="0" w:space="0" w:color="auto"/>
                                                            <w:bottom w:val="none" w:sz="0" w:space="0" w:color="auto"/>
                                                            <w:right w:val="none" w:sz="0" w:space="0" w:color="auto"/>
                                                          </w:divBdr>
                                                          <w:divsChild>
                                                            <w:div w:id="128984018">
                                                              <w:marLeft w:val="0"/>
                                                              <w:marRight w:val="0"/>
                                                              <w:marTop w:val="0"/>
                                                              <w:marBottom w:val="0"/>
                                                              <w:divBdr>
                                                                <w:top w:val="none" w:sz="0" w:space="0" w:color="auto"/>
                                                                <w:left w:val="none" w:sz="0" w:space="0" w:color="auto"/>
                                                                <w:bottom w:val="none" w:sz="0" w:space="0" w:color="auto"/>
                                                                <w:right w:val="none" w:sz="0" w:space="0" w:color="auto"/>
                                                              </w:divBdr>
                                                              <w:divsChild>
                                                                <w:div w:id="1947537980">
                                                                  <w:marLeft w:val="0"/>
                                                                  <w:marRight w:val="0"/>
                                                                  <w:marTop w:val="0"/>
                                                                  <w:marBottom w:val="0"/>
                                                                  <w:divBdr>
                                                                    <w:top w:val="none" w:sz="0" w:space="0" w:color="auto"/>
                                                                    <w:left w:val="none" w:sz="0" w:space="0" w:color="auto"/>
                                                                    <w:bottom w:val="none" w:sz="0" w:space="0" w:color="auto"/>
                                                                    <w:right w:val="none" w:sz="0" w:space="0" w:color="auto"/>
                                                                  </w:divBdr>
                                                                  <w:divsChild>
                                                                    <w:div w:id="141191986">
                                                                      <w:marLeft w:val="0"/>
                                                                      <w:marRight w:val="0"/>
                                                                      <w:marTop w:val="0"/>
                                                                      <w:marBottom w:val="0"/>
                                                                      <w:divBdr>
                                                                        <w:top w:val="none" w:sz="0" w:space="0" w:color="auto"/>
                                                                        <w:left w:val="none" w:sz="0" w:space="0" w:color="auto"/>
                                                                        <w:bottom w:val="none" w:sz="0" w:space="0" w:color="auto"/>
                                                                        <w:right w:val="none" w:sz="0" w:space="0" w:color="auto"/>
                                                                      </w:divBdr>
                                                                      <w:divsChild>
                                                                        <w:div w:id="218711229">
                                                                          <w:marLeft w:val="0"/>
                                                                          <w:marRight w:val="218"/>
                                                                          <w:marTop w:val="0"/>
                                                                          <w:marBottom w:val="0"/>
                                                                          <w:divBdr>
                                                                            <w:top w:val="none" w:sz="0" w:space="0" w:color="auto"/>
                                                                            <w:left w:val="none" w:sz="0" w:space="0" w:color="auto"/>
                                                                            <w:bottom w:val="none" w:sz="0" w:space="0" w:color="auto"/>
                                                                            <w:right w:val="none" w:sz="0" w:space="0" w:color="auto"/>
                                                                          </w:divBdr>
                                                                        </w:div>
                                                                        <w:div w:id="611060023">
                                                                          <w:marLeft w:val="0"/>
                                                                          <w:marRight w:val="0"/>
                                                                          <w:marTop w:val="0"/>
                                                                          <w:marBottom w:val="0"/>
                                                                          <w:divBdr>
                                                                            <w:top w:val="none" w:sz="0" w:space="0" w:color="auto"/>
                                                                            <w:left w:val="none" w:sz="0" w:space="0" w:color="auto"/>
                                                                            <w:bottom w:val="none" w:sz="0" w:space="0" w:color="auto"/>
                                                                            <w:right w:val="none" w:sz="0" w:space="0" w:color="auto"/>
                                                                          </w:divBdr>
                                                                          <w:divsChild>
                                                                            <w:div w:id="1307859608">
                                                                              <w:marLeft w:val="0"/>
                                                                              <w:marRight w:val="195"/>
                                                                              <w:marTop w:val="0"/>
                                                                              <w:marBottom w:val="0"/>
                                                                              <w:divBdr>
                                                                                <w:top w:val="none" w:sz="0" w:space="0" w:color="auto"/>
                                                                                <w:left w:val="none" w:sz="0" w:space="0" w:color="auto"/>
                                                                                <w:bottom w:val="none" w:sz="0" w:space="0" w:color="auto"/>
                                                                                <w:right w:val="none" w:sz="0" w:space="0" w:color="auto"/>
                                                                              </w:divBdr>
                                                                              <w:divsChild>
                                                                                <w:div w:id="522403913">
                                                                                  <w:marLeft w:val="0"/>
                                                                                  <w:marRight w:val="0"/>
                                                                                  <w:marTop w:val="0"/>
                                                                                  <w:marBottom w:val="0"/>
                                                                                  <w:divBdr>
                                                                                    <w:top w:val="none" w:sz="0" w:space="0" w:color="auto"/>
                                                                                    <w:left w:val="none" w:sz="0" w:space="0" w:color="auto"/>
                                                                                    <w:bottom w:val="none" w:sz="0" w:space="0" w:color="auto"/>
                                                                                    <w:right w:val="none" w:sz="0" w:space="0" w:color="auto"/>
                                                                                  </w:divBdr>
                                                                                  <w:divsChild>
                                                                                    <w:div w:id="978654951">
                                                                                      <w:marLeft w:val="0"/>
                                                                                      <w:marRight w:val="0"/>
                                                                                      <w:marTop w:val="0"/>
                                                                                      <w:marBottom w:val="0"/>
                                                                                      <w:divBdr>
                                                                                        <w:top w:val="none" w:sz="0" w:space="0" w:color="auto"/>
                                                                                        <w:left w:val="none" w:sz="0" w:space="0" w:color="auto"/>
                                                                                        <w:bottom w:val="none" w:sz="0" w:space="0" w:color="auto"/>
                                                                                        <w:right w:val="none" w:sz="0" w:space="0" w:color="auto"/>
                                                                                      </w:divBdr>
                                                                                      <w:divsChild>
                                                                                        <w:div w:id="193424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346373">
                                                                              <w:marLeft w:val="0"/>
                                                                              <w:marRight w:val="0"/>
                                                                              <w:marTop w:val="0"/>
                                                                              <w:marBottom w:val="0"/>
                                                                              <w:divBdr>
                                                                                <w:top w:val="none" w:sz="0" w:space="0" w:color="auto"/>
                                                                                <w:left w:val="none" w:sz="0" w:space="0" w:color="auto"/>
                                                                                <w:bottom w:val="none" w:sz="0" w:space="0" w:color="auto"/>
                                                                                <w:right w:val="none" w:sz="0" w:space="0" w:color="auto"/>
                                                                              </w:divBdr>
                                                                              <w:divsChild>
                                                                                <w:div w:id="1307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939416">
                                                      <w:marLeft w:val="0"/>
                                                      <w:marRight w:val="0"/>
                                                      <w:marTop w:val="0"/>
                                                      <w:marBottom w:val="0"/>
                                                      <w:divBdr>
                                                        <w:top w:val="none" w:sz="0" w:space="0" w:color="auto"/>
                                                        <w:left w:val="none" w:sz="0" w:space="0" w:color="auto"/>
                                                        <w:bottom w:val="none" w:sz="0" w:space="0" w:color="auto"/>
                                                        <w:right w:val="none" w:sz="0" w:space="0" w:color="auto"/>
                                                      </w:divBdr>
                                                      <w:divsChild>
                                                        <w:div w:id="1979529770">
                                                          <w:marLeft w:val="0"/>
                                                          <w:marRight w:val="0"/>
                                                          <w:marTop w:val="0"/>
                                                          <w:marBottom w:val="0"/>
                                                          <w:divBdr>
                                                            <w:top w:val="none" w:sz="0" w:space="0" w:color="auto"/>
                                                            <w:left w:val="none" w:sz="0" w:space="0" w:color="auto"/>
                                                            <w:bottom w:val="none" w:sz="0" w:space="0" w:color="auto"/>
                                                            <w:right w:val="none" w:sz="0" w:space="0" w:color="auto"/>
                                                          </w:divBdr>
                                                          <w:divsChild>
                                                            <w:div w:id="451478998">
                                                              <w:marLeft w:val="0"/>
                                                              <w:marRight w:val="0"/>
                                                              <w:marTop w:val="0"/>
                                                              <w:marBottom w:val="0"/>
                                                              <w:divBdr>
                                                                <w:top w:val="none" w:sz="0" w:space="0" w:color="auto"/>
                                                                <w:left w:val="none" w:sz="0" w:space="0" w:color="auto"/>
                                                                <w:bottom w:val="none" w:sz="0" w:space="0" w:color="auto"/>
                                                                <w:right w:val="none" w:sz="0" w:space="0" w:color="auto"/>
                                                              </w:divBdr>
                                                              <w:divsChild>
                                                                <w:div w:id="886259480">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6041825">
      <w:bodyDiv w:val="1"/>
      <w:marLeft w:val="0"/>
      <w:marRight w:val="0"/>
      <w:marTop w:val="0"/>
      <w:marBottom w:val="0"/>
      <w:divBdr>
        <w:top w:val="none" w:sz="0" w:space="0" w:color="auto"/>
        <w:left w:val="none" w:sz="0" w:space="0" w:color="auto"/>
        <w:bottom w:val="none" w:sz="0" w:space="0" w:color="auto"/>
        <w:right w:val="none" w:sz="0" w:space="0" w:color="auto"/>
      </w:divBdr>
    </w:div>
    <w:div w:id="2110999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6852</Words>
  <Characters>39063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10</cp:revision>
  <dcterms:created xsi:type="dcterms:W3CDTF">2023-06-14T22:07:00Z</dcterms:created>
  <dcterms:modified xsi:type="dcterms:W3CDTF">2025-10-30T12:28:00Z</dcterms:modified>
</cp:coreProperties>
</file>